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spacing w:line="640" w:lineRule="exact"/>
        <w:jc w:val="center"/>
        <w:rPr>
          <w:rFonts w:ascii="Times New Roman" w:hAnsi="Times New Roman" w:eastAsia="华文中宋"/>
          <w:b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jc w:val="center"/>
        <w:rPr>
          <w:rFonts w:ascii="Times New Roman" w:hAnsi="Times New Roman" w:eastAsia="华文中宋"/>
          <w:b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华文中宋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全国农民教育培训宣介活动方案</w:t>
      </w:r>
    </w:p>
    <w:bookmarkEnd w:id="0"/>
    <w:p>
      <w:pPr>
        <w:spacing w:line="640" w:lineRule="exact"/>
        <w:jc w:val="center"/>
        <w:rPr>
          <w:rFonts w:ascii="楷体" w:hAnsi="楷体" w:eastAsia="楷体"/>
          <w:b/>
          <w:sz w:val="32"/>
          <w:szCs w:val="32"/>
        </w:rPr>
      </w:pPr>
    </w:p>
    <w:p>
      <w:pPr>
        <w:spacing w:line="640" w:lineRule="exact"/>
        <w:jc w:val="center"/>
        <w:rPr>
          <w:rFonts w:ascii="楷体" w:hAnsi="楷体" w:eastAsia="楷体"/>
          <w:b/>
          <w:sz w:val="32"/>
          <w:szCs w:val="32"/>
        </w:rPr>
      </w:pPr>
    </w:p>
    <w:p>
      <w:pPr>
        <w:spacing w:line="600" w:lineRule="exact"/>
        <w:jc w:val="center"/>
        <w:rPr>
          <w:rFonts w:ascii="华文中宋" w:hAnsi="华文中宋" w:eastAsia="华文中宋"/>
          <w:b/>
          <w:sz w:val="40"/>
          <w:szCs w:val="40"/>
        </w:rPr>
      </w:pPr>
      <w:r>
        <w:rPr>
          <w:rFonts w:ascii="华文中宋" w:hAnsi="华文中宋" w:eastAsia="华文中宋"/>
          <w:b/>
          <w:sz w:val="40"/>
          <w:szCs w:val="40"/>
        </w:rPr>
        <w:t>优秀</w:t>
      </w:r>
      <w:r>
        <w:rPr>
          <w:rFonts w:hint="eastAsia" w:ascii="华文中宋" w:hAnsi="华文中宋" w:eastAsia="华文中宋"/>
          <w:b/>
          <w:sz w:val="40"/>
          <w:szCs w:val="40"/>
          <w:lang w:eastAsia="zh-CN"/>
        </w:rPr>
        <w:t>农民教育培训教师（农村社会体育指导员）</w:t>
      </w:r>
      <w:r>
        <w:rPr>
          <w:rFonts w:hint="eastAsia" w:ascii="华文中宋" w:hAnsi="华文中宋" w:eastAsia="华文中宋"/>
          <w:b/>
          <w:sz w:val="40"/>
          <w:szCs w:val="40"/>
        </w:rPr>
        <w:t>宣介</w:t>
      </w:r>
      <w:r>
        <w:rPr>
          <w:rFonts w:ascii="华文中宋" w:hAnsi="华文中宋" w:eastAsia="华文中宋"/>
          <w:b/>
          <w:sz w:val="40"/>
          <w:szCs w:val="40"/>
        </w:rPr>
        <w:t>方案</w:t>
      </w:r>
    </w:p>
    <w:p>
      <w:pPr>
        <w:spacing w:line="600" w:lineRule="exact"/>
        <w:rPr>
          <w:rFonts w:ascii="Times New Roman" w:hAnsi="Times New Roman" w:eastAsia="仿宋"/>
          <w:sz w:val="32"/>
          <w:szCs w:val="32"/>
        </w:rPr>
      </w:pPr>
    </w:p>
    <w:p>
      <w:pPr>
        <w:spacing w:line="600" w:lineRule="exact"/>
        <w:ind w:firstLine="704" w:firstLineChars="22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一、</w:t>
      </w:r>
      <w:r>
        <w:rPr>
          <w:rFonts w:hint="eastAsia" w:hAnsi="黑体" w:eastAsia="黑体"/>
          <w:sz w:val="32"/>
          <w:szCs w:val="32"/>
          <w:lang w:eastAsia="zh-CN"/>
        </w:rPr>
        <w:t>宣介</w:t>
      </w:r>
      <w:r>
        <w:rPr>
          <w:rFonts w:hAnsi="黑体" w:eastAsia="黑体"/>
          <w:sz w:val="32"/>
          <w:szCs w:val="32"/>
        </w:rPr>
        <w:t>范围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bCs/>
          <w:kern w:val="2"/>
          <w:sz w:val="32"/>
          <w:szCs w:val="32"/>
        </w:rPr>
      </w:pPr>
      <w:r>
        <w:rPr>
          <w:rFonts w:hint="default" w:ascii="Times New Roman" w:hAnsi="Times New Roman" w:eastAsia="华文仿宋" w:cs="Times New Roman"/>
          <w:bCs/>
          <w:kern w:val="2"/>
          <w:sz w:val="32"/>
          <w:szCs w:val="32"/>
        </w:rPr>
        <w:t>（一）各级农广校（以县级农广校为主）从事一线农民教育培训的</w:t>
      </w:r>
      <w:r>
        <w:rPr>
          <w:rFonts w:hint="default" w:ascii="Times New Roman" w:hAnsi="Times New Roman" w:eastAsia="华文仿宋" w:cs="Times New Roman"/>
          <w:bCs/>
          <w:kern w:val="2"/>
          <w:sz w:val="32"/>
          <w:szCs w:val="32"/>
          <w:lang w:eastAsia="zh-CN"/>
        </w:rPr>
        <w:t>专兼职</w:t>
      </w:r>
      <w:r>
        <w:rPr>
          <w:rFonts w:hint="default" w:ascii="Times New Roman" w:hAnsi="Times New Roman" w:eastAsia="华文仿宋" w:cs="Times New Roman"/>
          <w:bCs/>
          <w:kern w:val="2"/>
          <w:sz w:val="32"/>
          <w:szCs w:val="32"/>
        </w:rPr>
        <w:t>教师。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bCs/>
          <w:kern w:val="2"/>
          <w:sz w:val="32"/>
          <w:szCs w:val="32"/>
        </w:rPr>
      </w:pPr>
      <w:r>
        <w:rPr>
          <w:rFonts w:hint="default" w:ascii="Times New Roman" w:hAnsi="Times New Roman" w:eastAsia="华文仿宋" w:cs="Times New Roman"/>
          <w:bCs/>
          <w:kern w:val="2"/>
          <w:sz w:val="32"/>
          <w:szCs w:val="32"/>
        </w:rPr>
        <w:t>（二）服务农民体育</w:t>
      </w:r>
      <w:r>
        <w:rPr>
          <w:rFonts w:hint="default" w:ascii="Times New Roman" w:hAnsi="Times New Roman" w:eastAsia="华文仿宋" w:cs="Times New Roman"/>
          <w:bCs/>
          <w:kern w:val="2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华文仿宋" w:cs="Times New Roman"/>
          <w:bCs/>
          <w:kern w:val="2"/>
          <w:sz w:val="32"/>
          <w:szCs w:val="32"/>
        </w:rPr>
        <w:t>的农村社会体育指导员。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bCs/>
          <w:kern w:val="2"/>
          <w:sz w:val="32"/>
          <w:szCs w:val="32"/>
        </w:rPr>
        <w:t>（三）</w:t>
      </w:r>
      <w:r>
        <w:rPr>
          <w:rFonts w:hint="default" w:ascii="Times New Roman" w:hAnsi="Times New Roman" w:eastAsia="华文仿宋" w:cs="Times New Roman"/>
          <w:sz w:val="32"/>
          <w:szCs w:val="32"/>
        </w:rPr>
        <w:t>入选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过</w:t>
      </w:r>
      <w:r>
        <w:rPr>
          <w:rFonts w:hint="default" w:ascii="Times New Roman" w:hAnsi="Times New Roman" w:eastAsia="华文仿宋" w:cs="Times New Roman"/>
          <w:sz w:val="32"/>
          <w:szCs w:val="32"/>
          <w:lang w:eastAsia="zh-CN"/>
        </w:rPr>
        <w:t>优秀农民教育培训教师</w:t>
      </w:r>
      <w:r>
        <w:rPr>
          <w:rFonts w:hint="default" w:ascii="Times New Roman" w:hAnsi="Times New Roman" w:eastAsia="华文仿宋" w:cs="Times New Roman"/>
          <w:sz w:val="32"/>
          <w:szCs w:val="32"/>
        </w:rPr>
        <w:t>原则上不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再</w:t>
      </w:r>
      <w:r>
        <w:rPr>
          <w:rFonts w:hint="default" w:ascii="Times New Roman" w:hAnsi="Times New Roman" w:eastAsia="华文仿宋" w:cs="Times New Roman"/>
          <w:sz w:val="32"/>
          <w:szCs w:val="32"/>
        </w:rPr>
        <w:t>参加此宣介活动。</w:t>
      </w:r>
    </w:p>
    <w:p>
      <w:pPr>
        <w:pStyle w:val="6"/>
        <w:shd w:val="clear" w:color="auto" w:fill="FFFFFF"/>
        <w:spacing w:before="0" w:beforeAutospacing="0" w:after="0" w:afterAutospacing="0" w:line="600" w:lineRule="exact"/>
        <w:ind w:firstLine="704" w:firstLineChars="220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ascii="Times New Roman" w:hAnsi="黑体" w:eastAsia="黑体" w:cs="Times New Roman"/>
          <w:kern w:val="2"/>
          <w:sz w:val="32"/>
          <w:szCs w:val="32"/>
        </w:rPr>
        <w:t>二、</w:t>
      </w:r>
      <w:r>
        <w:rPr>
          <w:rFonts w:hint="eastAsia" w:ascii="Times New Roman" w:hAnsi="黑体" w:eastAsia="黑体" w:cs="Times New Roman"/>
          <w:kern w:val="2"/>
          <w:sz w:val="32"/>
          <w:szCs w:val="32"/>
          <w:lang w:eastAsia="zh-CN"/>
        </w:rPr>
        <w:t>宣介</w:t>
      </w:r>
      <w:r>
        <w:rPr>
          <w:rFonts w:hint="eastAsia" w:ascii="Times New Roman" w:hAnsi="黑体" w:eastAsia="黑体" w:cs="Times New Roman"/>
          <w:kern w:val="2"/>
          <w:sz w:val="32"/>
          <w:szCs w:val="32"/>
        </w:rPr>
        <w:t>数量</w:t>
      </w:r>
    </w:p>
    <w:p>
      <w:pPr>
        <w:spacing w:line="600" w:lineRule="exact"/>
        <w:ind w:firstLine="704" w:firstLineChars="220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全国共宣介</w:t>
      </w:r>
      <w:r>
        <w:rPr>
          <w:rFonts w:hint="default" w:ascii="Times New Roman" w:hAnsi="Times New Roman" w:eastAsia="华文仿宋" w:cs="Times New Roman"/>
          <w:sz w:val="32"/>
          <w:szCs w:val="32"/>
        </w:rPr>
        <w:t>100</w:t>
      </w:r>
      <w:r>
        <w:rPr>
          <w:rFonts w:hint="eastAsia" w:ascii="华文仿宋" w:hAnsi="华文仿宋" w:eastAsia="华文仿宋" w:cs="华文仿宋"/>
          <w:sz w:val="32"/>
          <w:szCs w:val="32"/>
        </w:rPr>
        <w:t>名优秀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农民教育培训教师</w:t>
      </w:r>
      <w:r>
        <w:rPr>
          <w:rFonts w:hint="eastAsia" w:ascii="华文仿宋" w:hAnsi="华文仿宋" w:eastAsia="华文仿宋" w:cs="华文仿宋"/>
          <w:sz w:val="32"/>
          <w:szCs w:val="32"/>
        </w:rPr>
        <w:t>，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各省（区、市）</w:t>
      </w:r>
      <w:r>
        <w:rPr>
          <w:rFonts w:hint="default" w:ascii="Times New Roman" w:hAnsi="Times New Roman" w:eastAsia="华文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按120%比例推荐，推荐</w:t>
      </w:r>
      <w:r>
        <w:rPr>
          <w:rFonts w:hint="eastAsia" w:ascii="Times New Roman" w:hAnsi="Times New Roman" w:eastAsia="华文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人数</w:t>
      </w:r>
      <w:r>
        <w:rPr>
          <w:rFonts w:hint="default" w:ascii="Times New Roman" w:hAnsi="Times New Roman" w:eastAsia="华文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详见附表1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全国共宣介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名优秀</w:t>
      </w:r>
      <w:r>
        <w:rPr>
          <w:rFonts w:hint="default" w:ascii="Times New Roman" w:hAnsi="Times New Roman" w:eastAsia="华文仿宋" w:cs="Times New Roman"/>
          <w:bCs/>
          <w:kern w:val="2"/>
          <w:sz w:val="32"/>
          <w:szCs w:val="32"/>
        </w:rPr>
        <w:t>农村社会体育指导员</w:t>
      </w:r>
      <w:r>
        <w:rPr>
          <w:rFonts w:hint="eastAsia" w:ascii="Times New Roman" w:hAnsi="Times New Roman" w:eastAsia="华文仿宋" w:cs="Times New Roman"/>
          <w:bCs/>
          <w:kern w:val="2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各省（区、市）推荐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人数不少于</w:t>
      </w:r>
      <w:r>
        <w:rPr>
          <w:rFonts w:hint="default" w:ascii="Times New Roman" w:hAnsi="Times New Roman" w:eastAsia="华文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600" w:lineRule="exact"/>
        <w:ind w:firstLine="704" w:firstLineChars="220"/>
        <w:rPr>
          <w:rFonts w:ascii="Times New Roman" w:hAnsi="黑体" w:eastAsia="黑体" w:cs="Times New Roman"/>
          <w:kern w:val="2"/>
          <w:sz w:val="32"/>
          <w:szCs w:val="32"/>
        </w:rPr>
      </w:pPr>
      <w:r>
        <w:rPr>
          <w:rFonts w:ascii="Times New Roman" w:hAnsi="黑体" w:eastAsia="黑体" w:cs="Times New Roman"/>
          <w:kern w:val="2"/>
          <w:sz w:val="32"/>
          <w:szCs w:val="32"/>
        </w:rPr>
        <w:t>三、</w:t>
      </w:r>
      <w:r>
        <w:rPr>
          <w:rFonts w:hint="eastAsia" w:ascii="Times New Roman" w:hAnsi="黑体" w:eastAsia="黑体" w:cs="Times New Roman"/>
          <w:kern w:val="2"/>
          <w:sz w:val="32"/>
          <w:szCs w:val="32"/>
          <w:lang w:eastAsia="zh-CN"/>
        </w:rPr>
        <w:t>宣介</w:t>
      </w:r>
      <w:r>
        <w:rPr>
          <w:rFonts w:hint="eastAsia" w:ascii="Times New Roman" w:hAnsi="黑体" w:eastAsia="黑体" w:cs="Times New Roman"/>
          <w:kern w:val="2"/>
          <w:sz w:val="32"/>
          <w:szCs w:val="32"/>
        </w:rPr>
        <w:t>标准</w:t>
      </w:r>
    </w:p>
    <w:p>
      <w:pPr>
        <w:pStyle w:val="6"/>
        <w:shd w:val="clear" w:color="auto" w:fill="FFFFFF"/>
        <w:spacing w:before="0" w:beforeAutospacing="0" w:after="0" w:afterAutospacing="0" w:line="600" w:lineRule="exact"/>
        <w:ind w:firstLine="707" w:firstLineChars="220"/>
        <w:rPr>
          <w:rFonts w:hint="eastAsia" w:ascii="楷体" w:hAnsi="楷体" w:eastAsia="楷体" w:cs="楷体"/>
          <w:b/>
          <w:kern w:val="2"/>
          <w:sz w:val="32"/>
          <w:szCs w:val="32"/>
        </w:rPr>
      </w:pPr>
      <w:r>
        <w:rPr>
          <w:rFonts w:hint="eastAsia" w:ascii="楷体" w:hAnsi="楷体" w:eastAsia="楷体" w:cs="楷体"/>
          <w:b/>
          <w:kern w:val="2"/>
          <w:sz w:val="32"/>
          <w:szCs w:val="32"/>
        </w:rPr>
        <w:t>（一）优秀农民教育培训</w:t>
      </w:r>
      <w:r>
        <w:rPr>
          <w:rFonts w:hint="eastAsia" w:ascii="楷体" w:hAnsi="楷体" w:eastAsia="楷体" w:cs="楷体"/>
          <w:b/>
          <w:sz w:val="32"/>
          <w:szCs w:val="32"/>
        </w:rPr>
        <w:t>教师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华文仿宋" w:cs="Times New Roman"/>
          <w:kern w:val="2"/>
          <w:sz w:val="32"/>
          <w:szCs w:val="32"/>
        </w:rPr>
        <w:t>1.拥护党的基本路线、方针和政策，遵守国家法律法规，忠诚人民教育事业，模范履行岗位职责，求真务实，勇于探索，无私奉献，师德高尚，从事农民教育培训教学工作3年以上。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华文仿宋" w:cs="Times New Roman"/>
          <w:kern w:val="2"/>
          <w:sz w:val="32"/>
          <w:szCs w:val="32"/>
        </w:rPr>
        <w:t>2.全面贯彻党的教育方针，热爱农民教育培训工作，有强烈的事业心和责任感，懂农业、爱农村、爱农民，教书育人，为人师表，在培养</w:t>
      </w:r>
      <w:r>
        <w:rPr>
          <w:rFonts w:hint="eastAsia" w:ascii="Times New Roman" w:hAnsi="Times New Roman" w:eastAsia="华文仿宋" w:cs="Times New Roman"/>
          <w:kern w:val="2"/>
          <w:sz w:val="32"/>
          <w:szCs w:val="32"/>
          <w:lang w:eastAsia="zh-CN"/>
        </w:rPr>
        <w:t>高素质</w:t>
      </w:r>
      <w:r>
        <w:rPr>
          <w:rFonts w:hint="default" w:ascii="Times New Roman" w:hAnsi="Times New Roman" w:eastAsia="华文仿宋" w:cs="Times New Roman"/>
          <w:kern w:val="2"/>
          <w:sz w:val="32"/>
          <w:szCs w:val="32"/>
        </w:rPr>
        <w:t>农民、农村实用人才</w:t>
      </w:r>
      <w:r>
        <w:rPr>
          <w:rFonts w:hint="eastAsia" w:ascii="Times New Roman" w:hAnsi="Times New Roman" w:eastAsia="华文仿宋" w:cs="Times New Roman"/>
          <w:kern w:val="2"/>
          <w:sz w:val="32"/>
          <w:szCs w:val="32"/>
          <w:lang w:eastAsia="zh-CN"/>
        </w:rPr>
        <w:t>和提升农民素质素养等</w:t>
      </w:r>
      <w:r>
        <w:rPr>
          <w:rFonts w:hint="default" w:ascii="Times New Roman" w:hAnsi="Times New Roman" w:eastAsia="华文仿宋" w:cs="Times New Roman"/>
          <w:kern w:val="2"/>
          <w:sz w:val="32"/>
          <w:szCs w:val="32"/>
        </w:rPr>
        <w:t>方面成绩显著。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华文仿宋" w:cs="Times New Roman"/>
          <w:kern w:val="2"/>
          <w:sz w:val="32"/>
          <w:szCs w:val="32"/>
        </w:rPr>
        <w:t>3.治学严谨，业务精通，每年承担农民教育培训课程授课、技术指导</w:t>
      </w:r>
      <w:r>
        <w:rPr>
          <w:rFonts w:hint="eastAsia" w:ascii="Times New Roman" w:hAnsi="Times New Roman" w:eastAsia="华文仿宋" w:cs="Times New Roman"/>
          <w:kern w:val="2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华文仿宋" w:cs="Times New Roman"/>
          <w:kern w:val="2"/>
          <w:sz w:val="32"/>
          <w:szCs w:val="32"/>
        </w:rPr>
        <w:t>相关服务等，有自己的主讲品牌课程，高质量地完成教育教学工作任务，课时数不少于120学时，教学效果突出。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华文仿宋" w:cs="Times New Roman"/>
          <w:kern w:val="2"/>
          <w:sz w:val="32"/>
          <w:szCs w:val="32"/>
        </w:rPr>
        <w:t>4.积极参与教学教研活动，注重个人学习和业务能力提</w:t>
      </w:r>
      <w:r>
        <w:rPr>
          <w:rFonts w:hint="eastAsia" w:ascii="Times New Roman" w:hAnsi="Times New Roman" w:eastAsia="华文仿宋" w:cs="Times New Roman"/>
          <w:kern w:val="2"/>
          <w:sz w:val="32"/>
          <w:szCs w:val="32"/>
          <w:lang w:eastAsia="zh-CN"/>
        </w:rPr>
        <w:t>升</w:t>
      </w:r>
      <w:r>
        <w:rPr>
          <w:rFonts w:hint="default" w:ascii="Times New Roman" w:hAnsi="Times New Roman" w:eastAsia="华文仿宋" w:cs="Times New Roman"/>
          <w:kern w:val="2"/>
          <w:sz w:val="32"/>
          <w:szCs w:val="32"/>
        </w:rPr>
        <w:t>，在农民教育培训教学改革、教材建设、课程建设等方面成绩突出，</w:t>
      </w:r>
      <w:r>
        <w:rPr>
          <w:rFonts w:hint="eastAsia" w:ascii="Times New Roman" w:hAnsi="Times New Roman" w:eastAsia="华文仿宋" w:cs="Times New Roman"/>
          <w:kern w:val="2"/>
          <w:sz w:val="32"/>
          <w:szCs w:val="32"/>
          <w:lang w:eastAsia="zh-CN"/>
        </w:rPr>
        <w:t>曾</w:t>
      </w:r>
      <w:r>
        <w:rPr>
          <w:rFonts w:hint="default" w:ascii="Times New Roman" w:hAnsi="Times New Roman" w:eastAsia="华文仿宋" w:cs="Times New Roman"/>
          <w:kern w:val="2"/>
          <w:sz w:val="32"/>
          <w:szCs w:val="32"/>
        </w:rPr>
        <w:t>获</w:t>
      </w:r>
      <w:r>
        <w:rPr>
          <w:rFonts w:hint="eastAsia" w:ascii="Times New Roman" w:hAnsi="Times New Roman" w:eastAsia="华文仿宋" w:cs="Times New Roman"/>
          <w:kern w:val="2"/>
          <w:sz w:val="32"/>
          <w:szCs w:val="32"/>
          <w:lang w:eastAsia="zh-CN"/>
        </w:rPr>
        <w:t>得</w:t>
      </w:r>
      <w:r>
        <w:rPr>
          <w:rFonts w:hint="default" w:ascii="Times New Roman" w:hAnsi="Times New Roman" w:eastAsia="华文仿宋" w:cs="Times New Roman"/>
          <w:kern w:val="2"/>
          <w:sz w:val="32"/>
          <w:szCs w:val="32"/>
        </w:rPr>
        <w:t>教学成果奖励或主持、参与过课题研究，在教育教学研究、技术推广服务等方面</w:t>
      </w:r>
      <w:r>
        <w:rPr>
          <w:rFonts w:hint="eastAsia" w:ascii="Times New Roman" w:hAnsi="Times New Roman" w:eastAsia="华文仿宋" w:cs="Times New Roman"/>
          <w:kern w:val="2"/>
          <w:sz w:val="32"/>
          <w:szCs w:val="32"/>
          <w:lang w:eastAsia="zh-CN"/>
        </w:rPr>
        <w:t>成效显著。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kern w:val="2"/>
          <w:sz w:val="32"/>
          <w:szCs w:val="32"/>
        </w:rPr>
      </w:pPr>
      <w:r>
        <w:rPr>
          <w:rFonts w:hint="eastAsia" w:ascii="Times New Roman" w:hAnsi="Times New Roman" w:eastAsia="华文仿宋" w:cs="Times New Roman"/>
          <w:kern w:val="2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华文仿宋" w:cs="Times New Roman"/>
          <w:kern w:val="2"/>
          <w:sz w:val="32"/>
          <w:szCs w:val="32"/>
        </w:rPr>
        <w:t>同等条件下，国家乡村振兴重点帮扶县</w:t>
      </w:r>
      <w:r>
        <w:rPr>
          <w:rFonts w:hint="eastAsia" w:ascii="Times New Roman" w:hAnsi="Times New Roman" w:eastAsia="华文仿宋" w:cs="Times New Roman"/>
          <w:kern w:val="2"/>
          <w:sz w:val="32"/>
          <w:szCs w:val="32"/>
          <w:lang w:eastAsia="zh-CN"/>
        </w:rPr>
        <w:t>农民教育培训教师</w:t>
      </w:r>
      <w:r>
        <w:rPr>
          <w:rFonts w:hint="default" w:ascii="Times New Roman" w:hAnsi="Times New Roman" w:eastAsia="华文仿宋" w:cs="Times New Roman"/>
          <w:kern w:val="2"/>
          <w:sz w:val="32"/>
          <w:szCs w:val="32"/>
        </w:rPr>
        <w:t>优先考虑。</w:t>
      </w:r>
    </w:p>
    <w:p>
      <w:pPr>
        <w:pStyle w:val="6"/>
        <w:shd w:val="clear" w:color="auto" w:fill="FFFFFF"/>
        <w:spacing w:before="0" w:beforeAutospacing="0" w:after="0" w:afterAutospacing="0" w:line="600" w:lineRule="exact"/>
        <w:ind w:firstLine="707" w:firstLineChars="220"/>
        <w:rPr>
          <w:rFonts w:hint="eastAsia" w:ascii="楷体" w:hAnsi="楷体" w:eastAsia="楷体" w:cs="楷体"/>
          <w:b/>
          <w:kern w:val="2"/>
          <w:sz w:val="32"/>
          <w:szCs w:val="32"/>
        </w:rPr>
      </w:pPr>
      <w:r>
        <w:rPr>
          <w:rFonts w:hint="eastAsia" w:ascii="楷体" w:hAnsi="楷体" w:eastAsia="楷体" w:cs="楷体"/>
          <w:b/>
          <w:kern w:val="2"/>
          <w:sz w:val="32"/>
          <w:szCs w:val="32"/>
        </w:rPr>
        <w:t>（二）优秀农村社会体育指导员</w:t>
      </w:r>
    </w:p>
    <w:p>
      <w:pPr>
        <w:pStyle w:val="6"/>
        <w:shd w:val="clear" w:color="auto" w:fill="FFFFFF"/>
        <w:spacing w:before="0" w:beforeAutospacing="0" w:after="0" w:afterAutospacing="0" w:line="600" w:lineRule="exact"/>
        <w:ind w:firstLine="704" w:firstLineChars="220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1.拥护党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华文仿宋" w:cs="Times New Roman"/>
          <w:kern w:val="2"/>
          <w:sz w:val="32"/>
          <w:szCs w:val="32"/>
        </w:rPr>
        <w:t>基本路线、方针和政策</w:t>
      </w:r>
      <w:r>
        <w:rPr>
          <w:rFonts w:hint="default" w:ascii="Times New Roman" w:hAnsi="Times New Roman" w:eastAsia="华文仿宋" w:cs="Times New Roman"/>
          <w:sz w:val="32"/>
          <w:szCs w:val="32"/>
        </w:rPr>
        <w:t>，热爱农民体育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健身</w:t>
      </w:r>
      <w:r>
        <w:rPr>
          <w:rFonts w:hint="default" w:ascii="Times New Roman" w:hAnsi="Times New Roman" w:eastAsia="华文仿宋" w:cs="Times New Roman"/>
          <w:sz w:val="32"/>
          <w:szCs w:val="32"/>
        </w:rPr>
        <w:t>事业，有强烈的事业心和责任心，懂农业、爱农村、爱农民。</w:t>
      </w:r>
    </w:p>
    <w:p>
      <w:pPr>
        <w:ind w:firstLine="704" w:firstLineChars="220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2.认真学习贯彻习近平总书记关于体育工作重要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讲话和重要</w:t>
      </w:r>
      <w:r>
        <w:rPr>
          <w:rFonts w:hint="default" w:ascii="Times New Roman" w:hAnsi="Times New Roman" w:eastAsia="华文仿宋" w:cs="Times New Roman"/>
          <w:sz w:val="32"/>
          <w:szCs w:val="32"/>
        </w:rPr>
        <w:t>指示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批示</w:t>
      </w:r>
      <w:r>
        <w:rPr>
          <w:rFonts w:hint="default" w:ascii="Times New Roman" w:hAnsi="Times New Roman" w:eastAsia="华文仿宋" w:cs="Times New Roman"/>
          <w:sz w:val="32"/>
          <w:szCs w:val="32"/>
        </w:rPr>
        <w:t>，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系统学习体育政策法规，持续钻研</w:t>
      </w:r>
      <w:r>
        <w:rPr>
          <w:rFonts w:hint="default" w:ascii="Times New Roman" w:hAnsi="Times New Roman" w:eastAsia="华文仿宋" w:cs="Times New Roman"/>
          <w:sz w:val="32"/>
          <w:szCs w:val="32"/>
        </w:rPr>
        <w:t>体育基础理论和专业知识学习，不断提高业务水平。</w:t>
      </w:r>
    </w:p>
    <w:p>
      <w:pPr>
        <w:ind w:firstLine="704" w:firstLineChars="220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华文仿宋" w:cs="Times New Roman"/>
          <w:sz w:val="32"/>
          <w:szCs w:val="32"/>
        </w:rPr>
        <w:t>.从事乡村（街道、社区）农民体育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指导</w:t>
      </w:r>
      <w:r>
        <w:rPr>
          <w:rFonts w:hint="default" w:ascii="Times New Roman" w:hAnsi="Times New Roman" w:eastAsia="华文仿宋" w:cs="Times New Roman"/>
          <w:sz w:val="32"/>
          <w:szCs w:val="32"/>
        </w:rPr>
        <w:t>工作，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指导农民体育</w:t>
      </w:r>
      <w:r>
        <w:rPr>
          <w:rFonts w:hint="default" w:ascii="Times New Roman" w:hAnsi="Times New Roman" w:eastAsia="华文仿宋" w:cs="Times New Roman"/>
          <w:sz w:val="32"/>
          <w:szCs w:val="32"/>
        </w:rPr>
        <w:t>运动员在全国农民体育赛事活动中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获得</w:t>
      </w:r>
      <w:r>
        <w:rPr>
          <w:rFonts w:hint="default" w:ascii="Times New Roman" w:hAnsi="Times New Roman" w:eastAsia="华文仿宋" w:cs="Times New Roman"/>
          <w:sz w:val="32"/>
          <w:szCs w:val="32"/>
        </w:rPr>
        <w:t>名次，集体项目取得全国农民体育赛事活动较好名次。</w:t>
      </w:r>
    </w:p>
    <w:p>
      <w:pPr>
        <w:ind w:firstLine="704" w:firstLineChars="220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华文仿宋" w:cs="Times New Roman"/>
          <w:sz w:val="32"/>
          <w:szCs w:val="32"/>
        </w:rPr>
        <w:t>.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能够</w:t>
      </w:r>
      <w:r>
        <w:rPr>
          <w:rFonts w:hint="default" w:ascii="Times New Roman" w:hAnsi="Times New Roman" w:eastAsia="华文仿宋" w:cs="Times New Roman"/>
          <w:sz w:val="32"/>
          <w:szCs w:val="32"/>
        </w:rPr>
        <w:t>从实际出发制定科学的训练方案，能够较熟练地运用训练教学方法、手段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指导农民</w:t>
      </w:r>
      <w:r>
        <w:rPr>
          <w:rFonts w:hint="default" w:ascii="Times New Roman" w:hAnsi="Times New Roman" w:eastAsia="华文仿宋" w:cs="Times New Roman"/>
          <w:sz w:val="32"/>
          <w:szCs w:val="32"/>
        </w:rPr>
        <w:t>进行科学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锻炼</w:t>
      </w:r>
      <w:r>
        <w:rPr>
          <w:rFonts w:hint="default" w:ascii="Times New Roman" w:hAnsi="Times New Roman" w:eastAsia="华文仿宋" w:cs="Times New Roman"/>
          <w:sz w:val="32"/>
          <w:szCs w:val="32"/>
        </w:rPr>
        <w:t>，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提高农民体质。</w:t>
      </w:r>
      <w:r>
        <w:rPr>
          <w:rFonts w:hint="default" w:ascii="Times New Roman" w:hAnsi="Times New Roman" w:eastAsia="华文仿宋" w:cs="Times New Roman"/>
          <w:sz w:val="32"/>
          <w:szCs w:val="32"/>
        </w:rPr>
        <w:t>在培养德才兼备的农民体育健身骨干中发挥积极作用，带动当地农民体育健身活动有效开展。</w:t>
      </w:r>
    </w:p>
    <w:p>
      <w:pPr>
        <w:pStyle w:val="6"/>
        <w:shd w:val="clear" w:color="auto" w:fill="FFFFFF"/>
        <w:spacing w:before="0" w:beforeAutospacing="0" w:after="0" w:afterAutospacing="0" w:line="600" w:lineRule="exact"/>
        <w:ind w:firstLine="704" w:firstLineChars="220"/>
        <w:rPr>
          <w:rFonts w:hint="default" w:ascii="Times New Roman" w:hAnsi="Times New Roman" w:eastAsia="华文仿宋" w:cs="Times New Roman"/>
          <w:kern w:val="2"/>
          <w:sz w:val="32"/>
          <w:szCs w:val="32"/>
        </w:rPr>
      </w:pPr>
      <w:r>
        <w:rPr>
          <w:rFonts w:hint="eastAsia" w:ascii="Times New Roman" w:hAnsi="Times New Roman" w:eastAsia="华文仿宋" w:cs="Times New Roman"/>
          <w:kern w:val="2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华文仿宋" w:cs="Times New Roman"/>
          <w:kern w:val="2"/>
          <w:sz w:val="32"/>
          <w:szCs w:val="32"/>
        </w:rPr>
        <w:t>同等条件下，国家乡村振兴重点帮扶县</w:t>
      </w:r>
      <w:r>
        <w:rPr>
          <w:rFonts w:hint="eastAsia" w:ascii="Times New Roman" w:hAnsi="Times New Roman" w:eastAsia="华文仿宋" w:cs="Times New Roman"/>
          <w:kern w:val="2"/>
          <w:sz w:val="32"/>
          <w:szCs w:val="32"/>
          <w:lang w:eastAsia="zh-CN"/>
        </w:rPr>
        <w:t>农村社会体育指导员</w:t>
      </w:r>
      <w:r>
        <w:rPr>
          <w:rFonts w:hint="default" w:ascii="Times New Roman" w:hAnsi="Times New Roman" w:eastAsia="华文仿宋" w:cs="Times New Roman"/>
          <w:kern w:val="2"/>
          <w:sz w:val="32"/>
          <w:szCs w:val="32"/>
        </w:rPr>
        <w:t>优先考虑。</w:t>
      </w:r>
    </w:p>
    <w:p>
      <w:pPr>
        <w:spacing w:line="600" w:lineRule="exact"/>
        <w:ind w:firstLine="640"/>
        <w:rPr>
          <w:rFonts w:hint="eastAsia" w:eastAsia="黑体"/>
          <w:sz w:val="32"/>
          <w:szCs w:val="32"/>
          <w:lang w:eastAsia="zh-CN"/>
        </w:rPr>
      </w:pPr>
      <w:r>
        <w:rPr>
          <w:rFonts w:hint="eastAsia" w:hAnsi="黑体" w:eastAsia="黑体"/>
          <w:sz w:val="32"/>
          <w:szCs w:val="32"/>
        </w:rPr>
        <w:t>四、报送</w:t>
      </w:r>
      <w:r>
        <w:rPr>
          <w:rFonts w:hint="eastAsia" w:hAnsi="黑体" w:eastAsia="黑体"/>
          <w:sz w:val="32"/>
          <w:szCs w:val="32"/>
          <w:lang w:eastAsia="zh-CN"/>
        </w:rPr>
        <w:t>材料及要求</w:t>
      </w:r>
    </w:p>
    <w:p>
      <w:pPr>
        <w:spacing w:line="600" w:lineRule="exact"/>
        <w:ind w:firstLine="640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1.附表</w:t>
      </w:r>
      <w:r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华文仿宋" w:cs="Times New Roman"/>
          <w:sz w:val="32"/>
          <w:szCs w:val="32"/>
        </w:rPr>
        <w:t>、</w:t>
      </w:r>
      <w:r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华文仿宋" w:cs="Times New Roman"/>
          <w:sz w:val="32"/>
          <w:szCs w:val="32"/>
        </w:rPr>
        <w:t>、</w:t>
      </w:r>
      <w:r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、5</w:t>
      </w:r>
      <w:r>
        <w:rPr>
          <w:rFonts w:hint="default" w:ascii="Times New Roman" w:hAnsi="Times New Roman" w:eastAsia="华文仿宋" w:cs="Times New Roman"/>
          <w:sz w:val="32"/>
          <w:szCs w:val="32"/>
        </w:rPr>
        <w:t>电子版及纸质件（一式两份）；</w:t>
      </w:r>
    </w:p>
    <w:p>
      <w:pPr>
        <w:spacing w:line="600" w:lineRule="exact"/>
        <w:ind w:firstLine="640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2.推荐人选事迹报告（电子版），1000字以内；</w:t>
      </w:r>
    </w:p>
    <w:p>
      <w:pPr>
        <w:spacing w:line="600" w:lineRule="exact"/>
        <w:ind w:firstLine="640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3.工作照（电子版）2张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，照片不小于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1M</w:t>
      </w:r>
      <w:r>
        <w:rPr>
          <w:rFonts w:hint="default" w:ascii="Times New Roman" w:hAnsi="Times New Roman" w:eastAsia="华文仿宋" w:cs="Times New Roman"/>
          <w:sz w:val="32"/>
          <w:szCs w:val="32"/>
        </w:rPr>
        <w:t>。</w:t>
      </w:r>
    </w:p>
    <w:p>
      <w:pPr>
        <w:spacing w:line="600" w:lineRule="exact"/>
        <w:ind w:firstLine="640"/>
        <w:rPr>
          <w:rFonts w:hint="default" w:ascii="Times New Roman" w:hAnsi="Times New Roman" w:eastAsia="华文仿宋" w:cs="Times New Roman"/>
          <w:sz w:val="32"/>
          <w:szCs w:val="32"/>
        </w:rPr>
      </w:pPr>
    </w:p>
    <w:p>
      <w:pPr>
        <w:spacing w:line="600" w:lineRule="exact"/>
        <w:ind w:firstLine="640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联系人：中央农广校、中国农民体协</w:t>
      </w:r>
      <w:r>
        <w:rPr>
          <w:rFonts w:hint="default" w:ascii="Times New Roman" w:hAnsi="Times New Roman" w:eastAsia="华文仿宋" w:cs="Times New Roman"/>
          <w:sz w:val="32"/>
          <w:szCs w:val="32"/>
          <w:lang w:eastAsia="zh-CN"/>
        </w:rPr>
        <w:t>人才开发</w:t>
      </w:r>
      <w:r>
        <w:rPr>
          <w:rFonts w:hint="default" w:ascii="Times New Roman" w:hAnsi="Times New Roman" w:eastAsia="华文仿宋" w:cs="Times New Roman"/>
          <w:sz w:val="32"/>
          <w:szCs w:val="32"/>
        </w:rPr>
        <w:t>处</w:t>
      </w:r>
    </w:p>
    <w:p>
      <w:pPr>
        <w:spacing w:line="600" w:lineRule="exact"/>
        <w:ind w:firstLine="1929" w:firstLineChars="603"/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sz w:val="32"/>
          <w:szCs w:val="32"/>
          <w:lang w:eastAsia="zh-CN"/>
        </w:rPr>
        <w:t>李雪梅</w:t>
      </w:r>
      <w:r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  <w:t xml:space="preserve">  杨  珺</w:t>
      </w:r>
    </w:p>
    <w:p>
      <w:pPr>
        <w:spacing w:line="600" w:lineRule="exact"/>
        <w:ind w:firstLine="640"/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电  话：010-5919603</w:t>
      </w:r>
      <w:r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华文仿宋" w:cs="Times New Roman"/>
          <w:sz w:val="32"/>
          <w:szCs w:val="32"/>
        </w:rPr>
        <w:t>，591960</w:t>
      </w:r>
      <w:r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  <w:t>35</w:t>
      </w:r>
    </w:p>
    <w:p>
      <w:pPr>
        <w:spacing w:line="600" w:lineRule="exact"/>
        <w:ind w:firstLine="640"/>
        <w:rPr>
          <w:rFonts w:eastAsia="华文仿宋"/>
          <w:sz w:val="32"/>
          <w:szCs w:val="32"/>
        </w:rPr>
      </w:pPr>
    </w:p>
    <w:p>
      <w:pPr>
        <w:spacing w:line="600" w:lineRule="exact"/>
        <w:rPr>
          <w:rFonts w:eastAsia="华文仿宋"/>
          <w:sz w:val="32"/>
          <w:szCs w:val="32"/>
        </w:rPr>
      </w:pPr>
    </w:p>
    <w:p>
      <w:pPr>
        <w:spacing w:line="600" w:lineRule="exact"/>
        <w:rPr>
          <w:rFonts w:eastAsia="华文仿宋"/>
          <w:sz w:val="32"/>
          <w:szCs w:val="32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NumType w:fmt="decimal" w:start="5"/>
          <w:cols w:space="0" w:num="1"/>
          <w:docGrid w:type="lines" w:linePitch="319" w:charSpace="0"/>
        </w:sectPr>
      </w:pPr>
    </w:p>
    <w:p>
      <w:pPr>
        <w:spacing w:line="360" w:lineRule="auto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附表1</w:t>
      </w:r>
    </w:p>
    <w:p>
      <w:pPr>
        <w:spacing w:line="360" w:lineRule="auto"/>
        <w:jc w:val="center"/>
        <w:rPr>
          <w:rFonts w:hAnsi="华文中宋" w:eastAsia="华文中宋"/>
          <w:b/>
          <w:sz w:val="36"/>
          <w:szCs w:val="36"/>
        </w:rPr>
      </w:pPr>
    </w:p>
    <w:p>
      <w:pPr>
        <w:spacing w:line="360" w:lineRule="auto"/>
        <w:jc w:val="center"/>
        <w:rPr>
          <w:rFonts w:hAnsi="华文中宋" w:eastAsia="华文中宋"/>
          <w:b/>
          <w:sz w:val="36"/>
          <w:szCs w:val="36"/>
          <w:highlight w:val="none"/>
        </w:rPr>
      </w:pPr>
      <w:r>
        <w:rPr>
          <w:rFonts w:hAnsi="华文中宋" w:eastAsia="华文中宋"/>
          <w:b/>
          <w:sz w:val="36"/>
          <w:szCs w:val="36"/>
          <w:highlight w:val="none"/>
        </w:rPr>
        <w:t>全国优秀农民教育培训教师推荐名额分配表</w:t>
      </w:r>
    </w:p>
    <w:p>
      <w:pPr>
        <w:spacing w:line="360" w:lineRule="auto"/>
        <w:jc w:val="center"/>
        <w:rPr>
          <w:rFonts w:eastAsia="华文中宋"/>
          <w:b/>
          <w:sz w:val="36"/>
          <w:szCs w:val="36"/>
        </w:rPr>
      </w:pPr>
    </w:p>
    <w:tbl>
      <w:tblPr>
        <w:tblStyle w:val="7"/>
        <w:tblW w:w="8280" w:type="dxa"/>
        <w:tblInd w:w="3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380"/>
        <w:gridCol w:w="1380"/>
        <w:gridCol w:w="1380"/>
        <w:gridCol w:w="1491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序号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单位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名额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序号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单位</w:t>
            </w:r>
          </w:p>
        </w:tc>
        <w:tc>
          <w:tcPr>
            <w:tcW w:w="1269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491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8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天津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91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80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河北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491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海南</w:t>
            </w: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80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山西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491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</w:t>
            </w: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80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内蒙古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491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四川</w:t>
            </w: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80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辽宁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91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贵州</w:t>
            </w: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80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吉林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491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云南</w:t>
            </w: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80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黑龙江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491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陕西</w:t>
            </w: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80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491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</w:t>
            </w: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80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江苏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491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青海</w:t>
            </w: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80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491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宁夏</w:t>
            </w: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80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91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新疆</w:t>
            </w: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80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福建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491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新疆兵团</w:t>
            </w: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80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江西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491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黑龙江农垦</w:t>
            </w: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80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山东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491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广东农垦</w:t>
            </w: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80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河南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491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大连</w:t>
            </w:r>
          </w:p>
        </w:tc>
        <w:tc>
          <w:tcPr>
            <w:tcW w:w="1269" w:type="dxa"/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8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8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湖北</w:t>
            </w:r>
          </w:p>
        </w:tc>
        <w:tc>
          <w:tcPr>
            <w:tcW w:w="138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8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49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青岛</w:t>
            </w:r>
          </w:p>
        </w:tc>
        <w:tc>
          <w:tcPr>
            <w:tcW w:w="126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8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8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</w:tc>
        <w:tc>
          <w:tcPr>
            <w:tcW w:w="138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8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26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</w:tbl>
    <w:p>
      <w:pPr>
        <w:spacing w:line="360" w:lineRule="auto"/>
        <w:rPr>
          <w:sz w:val="24"/>
        </w:rPr>
        <w:sectPr>
          <w:pgSz w:w="11906" w:h="16838"/>
          <w:pgMar w:top="1440" w:right="1803" w:bottom="1440" w:left="1803" w:header="851" w:footer="992" w:gutter="0"/>
          <w:pgNumType w:fmt="decimal"/>
          <w:cols w:space="0" w:num="1"/>
          <w:docGrid w:type="lines" w:linePitch="319" w:charSpace="0"/>
        </w:sectPr>
      </w:pPr>
    </w:p>
    <w:p>
      <w:pPr>
        <w:spacing w:line="360" w:lineRule="auto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附表2</w:t>
      </w:r>
    </w:p>
    <w:p>
      <w:pPr>
        <w:spacing w:line="360" w:lineRule="auto"/>
        <w:jc w:val="center"/>
        <w:rPr>
          <w:rFonts w:eastAsia="华文中宋"/>
          <w:b/>
          <w:sz w:val="36"/>
          <w:szCs w:val="36"/>
        </w:rPr>
      </w:pPr>
      <w:r>
        <w:rPr>
          <w:rFonts w:hAnsi="华文中宋" w:eastAsia="华文中宋"/>
          <w:b/>
          <w:sz w:val="36"/>
          <w:szCs w:val="36"/>
        </w:rPr>
        <w:t>优秀农民教育培训教师推荐表</w:t>
      </w:r>
    </w:p>
    <w:p>
      <w:pPr>
        <w:spacing w:line="360" w:lineRule="auto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单位（盖章）：</w:t>
      </w:r>
    </w:p>
    <w:tbl>
      <w:tblPr>
        <w:tblStyle w:val="7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050"/>
        <w:gridCol w:w="1383"/>
        <w:gridCol w:w="957"/>
        <w:gridCol w:w="1260"/>
        <w:gridCol w:w="1439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姓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</w:t>
            </w:r>
          </w:p>
        </w:tc>
        <w:tc>
          <w:tcPr>
            <w:tcW w:w="105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别</w:t>
            </w: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43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2" w:type="dxa"/>
            <w:vMerge w:val="restar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片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（近期2寸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白底）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民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族</w:t>
            </w:r>
          </w:p>
        </w:tc>
        <w:tc>
          <w:tcPr>
            <w:tcW w:w="105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历</w:t>
            </w: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143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2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05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职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称</w:t>
            </w: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43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2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2433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1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从事农民教育培训工作时间</w:t>
            </w:r>
          </w:p>
        </w:tc>
        <w:tc>
          <w:tcPr>
            <w:tcW w:w="143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2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承担课程</w:t>
            </w:r>
          </w:p>
        </w:tc>
        <w:tc>
          <w:tcPr>
            <w:tcW w:w="6089" w:type="dxa"/>
            <w:gridSpan w:val="5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2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</w:trPr>
        <w:tc>
          <w:tcPr>
            <w:tcW w:w="146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个人简历（含学历）</w:t>
            </w:r>
          </w:p>
        </w:tc>
        <w:tc>
          <w:tcPr>
            <w:tcW w:w="7711" w:type="dxa"/>
            <w:gridSpan w:val="6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46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业绩</w:t>
            </w:r>
          </w:p>
        </w:tc>
        <w:tc>
          <w:tcPr>
            <w:tcW w:w="7711" w:type="dxa"/>
            <w:gridSpan w:val="6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</w:trPr>
        <w:tc>
          <w:tcPr>
            <w:tcW w:w="146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培训及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获奖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7711" w:type="dxa"/>
            <w:gridSpan w:val="6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</w:trPr>
        <w:tc>
          <w:tcPr>
            <w:tcW w:w="146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7711" w:type="dxa"/>
            <w:gridSpan w:val="6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签字（盖章）：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</w:trPr>
        <w:tc>
          <w:tcPr>
            <w:tcW w:w="146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省级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农广校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7711" w:type="dxa"/>
            <w:gridSpan w:val="6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签字（盖章）：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46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中央农广校意见</w:t>
            </w:r>
          </w:p>
        </w:tc>
        <w:tc>
          <w:tcPr>
            <w:tcW w:w="7711" w:type="dxa"/>
            <w:gridSpan w:val="6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签字（盖章）：          年  月  日</w:t>
            </w:r>
          </w:p>
        </w:tc>
      </w:tr>
    </w:tbl>
    <w:p>
      <w:pPr>
        <w:spacing w:line="360" w:lineRule="auto"/>
        <w:jc w:val="left"/>
        <w:rPr>
          <w:sz w:val="24"/>
        </w:rPr>
        <w:sectPr>
          <w:pgSz w:w="11906" w:h="16838"/>
          <w:pgMar w:top="1440" w:right="1803" w:bottom="1440" w:left="1803" w:header="851" w:footer="992" w:gutter="0"/>
          <w:pgNumType w:fmt="decimal"/>
          <w:cols w:space="0" w:num="1"/>
          <w:docGrid w:type="lines" w:linePitch="319" w:charSpace="0"/>
        </w:sectPr>
      </w:pPr>
    </w:p>
    <w:p>
      <w:pPr>
        <w:spacing w:line="360" w:lineRule="auto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附表3</w:t>
      </w:r>
    </w:p>
    <w:p>
      <w:pPr>
        <w:spacing w:line="360" w:lineRule="auto"/>
        <w:jc w:val="center"/>
        <w:rPr>
          <w:rFonts w:eastAsia="华文中宋"/>
          <w:b/>
          <w:sz w:val="36"/>
          <w:szCs w:val="36"/>
        </w:rPr>
      </w:pPr>
      <w:r>
        <w:rPr>
          <w:rFonts w:hAnsi="华文中宋" w:eastAsia="华文中宋"/>
          <w:b/>
          <w:sz w:val="36"/>
          <w:szCs w:val="36"/>
        </w:rPr>
        <w:t>优秀农民教育培训教师推荐汇总表</w:t>
      </w:r>
    </w:p>
    <w:tbl>
      <w:tblPr>
        <w:tblStyle w:val="7"/>
        <w:tblpPr w:leftFromText="180" w:rightFromText="180" w:vertAnchor="page" w:horzAnchor="margin" w:tblpXSpec="center" w:tblpY="3091"/>
        <w:tblW w:w="127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465"/>
        <w:gridCol w:w="3302"/>
        <w:gridCol w:w="1025"/>
        <w:gridCol w:w="972"/>
        <w:gridCol w:w="1372"/>
        <w:gridCol w:w="945"/>
        <w:gridCol w:w="959"/>
        <w:gridCol w:w="19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77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单位（盖章）：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序号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 名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工作单位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年龄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民族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政治面貌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学历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职称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从事农民教育培训工作时间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07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3302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72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32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07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6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330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2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3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3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07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6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330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2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3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3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07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6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330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2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3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3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07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6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330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2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3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3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07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6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330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2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3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3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07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6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330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2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3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3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</w:tbl>
    <w:p>
      <w:pPr>
        <w:spacing w:line="360" w:lineRule="auto"/>
        <w:jc w:val="left"/>
        <w:rPr>
          <w:b/>
          <w:sz w:val="28"/>
          <w:szCs w:val="28"/>
        </w:rPr>
      </w:pPr>
    </w:p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  <w:sectPr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docGrid w:type="lines" w:linePitch="319" w:charSpace="0"/>
        </w:sectPr>
      </w:pPr>
    </w:p>
    <w:p>
      <w:pPr>
        <w:spacing w:line="360" w:lineRule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附表4</w:t>
      </w:r>
    </w:p>
    <w:p>
      <w:pPr>
        <w:spacing w:line="360" w:lineRule="auto"/>
        <w:jc w:val="center"/>
        <w:rPr>
          <w:rFonts w:eastAsia="华文中宋"/>
          <w:b/>
          <w:sz w:val="36"/>
          <w:szCs w:val="36"/>
        </w:rPr>
      </w:pPr>
      <w:r>
        <w:rPr>
          <w:rFonts w:hint="eastAsia" w:hAnsi="华文中宋" w:eastAsia="华文中宋"/>
          <w:b/>
          <w:sz w:val="36"/>
          <w:szCs w:val="36"/>
        </w:rPr>
        <w:t>优秀农村社会体育指导员</w:t>
      </w:r>
      <w:r>
        <w:rPr>
          <w:rFonts w:hAnsi="华文中宋" w:eastAsia="华文中宋"/>
          <w:b/>
          <w:sz w:val="36"/>
          <w:szCs w:val="36"/>
        </w:rPr>
        <w:t>推荐表</w:t>
      </w:r>
    </w:p>
    <w:p>
      <w:pPr>
        <w:spacing w:line="360" w:lineRule="auto"/>
        <w:rPr>
          <w:rFonts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单位（盖章）：</w:t>
      </w:r>
    </w:p>
    <w:tbl>
      <w:tblPr>
        <w:tblStyle w:val="7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051"/>
        <w:gridCol w:w="1381"/>
        <w:gridCol w:w="957"/>
        <w:gridCol w:w="1260"/>
        <w:gridCol w:w="1439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70" w:type="dxa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姓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 名</w:t>
            </w:r>
          </w:p>
        </w:tc>
        <w:tc>
          <w:tcPr>
            <w:tcW w:w="1051" w:type="dxa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381" w:type="dxa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性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 别</w:t>
            </w: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出生年月</w:t>
            </w:r>
          </w:p>
        </w:tc>
        <w:tc>
          <w:tcPr>
            <w:tcW w:w="1439" w:type="dxa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622" w:type="dxa"/>
            <w:vMerge w:val="restart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照 片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（近期2寸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白底）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70" w:type="dxa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民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 族</w:t>
            </w:r>
          </w:p>
        </w:tc>
        <w:tc>
          <w:tcPr>
            <w:tcW w:w="1051" w:type="dxa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381" w:type="dxa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学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历</w:t>
            </w: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身份证号</w:t>
            </w:r>
          </w:p>
        </w:tc>
        <w:tc>
          <w:tcPr>
            <w:tcW w:w="1439" w:type="dxa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622" w:type="dxa"/>
            <w:vMerge w:val="continue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70" w:type="dxa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政治面貌</w:t>
            </w:r>
          </w:p>
        </w:tc>
        <w:tc>
          <w:tcPr>
            <w:tcW w:w="1051" w:type="dxa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381" w:type="dxa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职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称</w:t>
            </w: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联系电话</w:t>
            </w:r>
          </w:p>
        </w:tc>
        <w:tc>
          <w:tcPr>
            <w:tcW w:w="1439" w:type="dxa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622" w:type="dxa"/>
            <w:vMerge w:val="continue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工作单位</w:t>
            </w:r>
          </w:p>
        </w:tc>
        <w:tc>
          <w:tcPr>
            <w:tcW w:w="2432" w:type="dxa"/>
            <w:gridSpan w:val="2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21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从事农民体育工作时间</w:t>
            </w:r>
          </w:p>
        </w:tc>
        <w:tc>
          <w:tcPr>
            <w:tcW w:w="1439" w:type="dxa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622" w:type="dxa"/>
            <w:vMerge w:val="continue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0" w:type="dxa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体育特长</w:t>
            </w:r>
          </w:p>
        </w:tc>
        <w:tc>
          <w:tcPr>
            <w:tcW w:w="6088" w:type="dxa"/>
            <w:gridSpan w:val="5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622" w:type="dxa"/>
            <w:vMerge w:val="continue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个人简历（含学历）</w:t>
            </w:r>
          </w:p>
        </w:tc>
        <w:tc>
          <w:tcPr>
            <w:tcW w:w="7710" w:type="dxa"/>
            <w:gridSpan w:val="6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主要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工作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业绩</w:t>
            </w:r>
          </w:p>
        </w:tc>
        <w:tc>
          <w:tcPr>
            <w:tcW w:w="7710" w:type="dxa"/>
            <w:gridSpan w:val="6"/>
          </w:tcPr>
          <w:p>
            <w:pPr>
              <w:spacing w:line="360" w:lineRule="auto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</w:trPr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参加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培训及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获奖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情况</w:t>
            </w:r>
          </w:p>
        </w:tc>
        <w:tc>
          <w:tcPr>
            <w:tcW w:w="7710" w:type="dxa"/>
            <w:gridSpan w:val="6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atLeast"/>
        </w:trPr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工作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单位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意见</w:t>
            </w:r>
          </w:p>
        </w:tc>
        <w:tc>
          <w:tcPr>
            <w:tcW w:w="7710" w:type="dxa"/>
            <w:gridSpan w:val="6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签字（盖章）：           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                            年   月 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</w:trPr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省级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农民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体协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意见</w:t>
            </w:r>
          </w:p>
        </w:tc>
        <w:tc>
          <w:tcPr>
            <w:tcW w:w="7710" w:type="dxa"/>
            <w:gridSpan w:val="6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签字（盖章）：           </w:t>
            </w:r>
          </w:p>
          <w:p>
            <w:pPr>
              <w:spacing w:line="360" w:lineRule="auto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                                       年   月  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中国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农民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体协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意见</w:t>
            </w:r>
          </w:p>
        </w:tc>
        <w:tc>
          <w:tcPr>
            <w:tcW w:w="7710" w:type="dxa"/>
            <w:gridSpan w:val="6"/>
          </w:tcPr>
          <w:p>
            <w:pPr>
              <w:spacing w:line="360" w:lineRule="auto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签字（盖章）：           </w:t>
            </w:r>
          </w:p>
          <w:p>
            <w:pPr>
              <w:spacing w:line="360" w:lineRule="auto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                                       年   月   日</w:t>
            </w:r>
          </w:p>
        </w:tc>
      </w:tr>
    </w:tbl>
    <w:p>
      <w:pPr>
        <w:spacing w:line="600" w:lineRule="exact"/>
        <w:ind w:firstLine="640" w:firstLineChars="200"/>
        <w:outlineLvl w:val="0"/>
        <w:rPr>
          <w:rFonts w:hint="eastAsia" w:ascii="黑体" w:hAnsi="黑体" w:eastAsia="黑体"/>
          <w:sz w:val="32"/>
          <w:szCs w:val="32"/>
        </w:rPr>
        <w:sectPr>
          <w:footerReference r:id="rId4" w:type="default"/>
          <w:pgSz w:w="11906" w:h="16838"/>
          <w:pgMar w:top="1440" w:right="1803" w:bottom="1440" w:left="1803" w:header="851" w:footer="992" w:gutter="0"/>
          <w:pgNumType w:fmt="decimal"/>
          <w:cols w:space="0" w:num="1"/>
          <w:docGrid w:type="lines" w:linePitch="319" w:charSpace="0"/>
        </w:sectPr>
      </w:pPr>
    </w:p>
    <w:p>
      <w:pPr>
        <w:spacing w:line="360" w:lineRule="auto"/>
        <w:jc w:val="left"/>
        <w:rPr>
          <w:rFonts w:hint="default" w:ascii="Times New Roman" w:hAnsi="Times New Roman" w:eastAsia="仿宋" w:cs="Times New Roman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附表</w:t>
      </w:r>
      <w:r>
        <w:rPr>
          <w:rFonts w:hint="default" w:ascii="Times New Roman" w:hAnsi="Times New Roman" w:eastAsia="华文仿宋" w:cs="Times New Roman"/>
          <w:b/>
          <w:sz w:val="32"/>
          <w:szCs w:val="32"/>
          <w:lang w:val="en-US" w:eastAsia="zh-CN"/>
        </w:rPr>
        <w:t>5</w:t>
      </w:r>
    </w:p>
    <w:p>
      <w:pPr>
        <w:spacing w:line="360" w:lineRule="auto"/>
        <w:jc w:val="center"/>
        <w:rPr>
          <w:rFonts w:eastAsia="华文中宋"/>
          <w:b/>
          <w:sz w:val="36"/>
          <w:szCs w:val="36"/>
        </w:rPr>
      </w:pPr>
      <w:r>
        <w:rPr>
          <w:rFonts w:hint="eastAsia" w:hAnsi="华文中宋" w:eastAsia="华文中宋"/>
          <w:b/>
          <w:sz w:val="36"/>
          <w:szCs w:val="36"/>
        </w:rPr>
        <w:t>优秀农村社会体育指导员</w:t>
      </w:r>
      <w:r>
        <w:rPr>
          <w:rFonts w:hint="eastAsia" w:hAnsi="华文中宋" w:eastAsia="华文中宋"/>
          <w:b/>
          <w:sz w:val="36"/>
          <w:szCs w:val="36"/>
          <w:lang w:eastAsia="zh-CN"/>
        </w:rPr>
        <w:t>推荐</w:t>
      </w:r>
      <w:r>
        <w:rPr>
          <w:rFonts w:hAnsi="华文中宋" w:eastAsia="华文中宋"/>
          <w:b/>
          <w:sz w:val="36"/>
          <w:szCs w:val="36"/>
        </w:rPr>
        <w:t>汇总表</w:t>
      </w:r>
    </w:p>
    <w:tbl>
      <w:tblPr>
        <w:tblStyle w:val="7"/>
        <w:tblpPr w:leftFromText="180" w:rightFromText="180" w:vertAnchor="page" w:horzAnchor="margin" w:tblpXSpec="center" w:tblpY="3091"/>
        <w:tblW w:w="127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465"/>
        <w:gridCol w:w="3302"/>
        <w:gridCol w:w="1025"/>
        <w:gridCol w:w="972"/>
        <w:gridCol w:w="1372"/>
        <w:gridCol w:w="945"/>
        <w:gridCol w:w="959"/>
        <w:gridCol w:w="19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77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单位（盖章）：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序号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 名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工作单位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年龄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民族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政治面貌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学历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职称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从事农民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体育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工作时间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07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3302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72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32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07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6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330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2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3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3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07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6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330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2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3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3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07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6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330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2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3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3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07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6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330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2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3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3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07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6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330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2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3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3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07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6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330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2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37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3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</w:tbl>
    <w:p>
      <w:pPr>
        <w:spacing w:line="600" w:lineRule="exact"/>
        <w:ind w:firstLine="640" w:firstLineChars="200"/>
        <w:outlineLvl w:val="0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outlineLvl w:val="0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outlineLvl w:val="0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outlineLvl w:val="0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outlineLvl w:val="0"/>
        <w:rPr>
          <w:rFonts w:hint="eastAsia" w:ascii="黑体" w:hAnsi="黑体" w:eastAsia="黑体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docGrid w:type="lines" w:linePitch="319" w:charSpace="0"/>
        </w:sectPr>
      </w:pPr>
    </w:p>
    <w:p>
      <w:pPr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ascii="华文中宋" w:hAnsi="华文中宋" w:eastAsia="华文中宋"/>
          <w:b/>
          <w:bCs/>
          <w:sz w:val="36"/>
          <w:szCs w:val="36"/>
        </w:rPr>
        <w:t>优秀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农民教育培训</w:t>
      </w:r>
      <w:r>
        <w:rPr>
          <w:rFonts w:hint="eastAsia" w:ascii="华文中宋" w:hAnsi="华文中宋" w:eastAsia="华文中宋"/>
          <w:b/>
          <w:bCs/>
          <w:sz w:val="36"/>
          <w:szCs w:val="36"/>
          <w:lang w:eastAsia="zh-CN"/>
        </w:rPr>
        <w:t>视听作品宣介</w:t>
      </w:r>
      <w:r>
        <w:rPr>
          <w:rFonts w:ascii="华文中宋" w:hAnsi="华文中宋" w:eastAsia="华文中宋"/>
          <w:b/>
          <w:bCs/>
          <w:sz w:val="36"/>
          <w:szCs w:val="36"/>
        </w:rPr>
        <w:t>方案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宣介</w:t>
      </w:r>
      <w:r>
        <w:rPr>
          <w:rFonts w:hint="eastAsia" w:ascii="黑体" w:hAnsi="黑体" w:eastAsia="黑体"/>
          <w:sz w:val="32"/>
          <w:szCs w:val="32"/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全国农广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校</w:t>
      </w:r>
      <w:r>
        <w:rPr>
          <w:rFonts w:hint="eastAsia" w:ascii="华文仿宋" w:hAnsi="华文仿宋" w:eastAsia="华文仿宋" w:cs="华文仿宋"/>
          <w:sz w:val="32"/>
          <w:szCs w:val="32"/>
        </w:rPr>
        <w:t>体系原创或组织联系媒体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单位</w:t>
      </w:r>
      <w:r>
        <w:rPr>
          <w:rFonts w:hint="eastAsia" w:ascii="华文仿宋" w:hAnsi="华文仿宋" w:eastAsia="华文仿宋" w:cs="华文仿宋"/>
          <w:sz w:val="32"/>
          <w:szCs w:val="32"/>
        </w:rPr>
        <w:t>制作的优秀广播电视作品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和网络视听作品</w:t>
      </w:r>
      <w:r>
        <w:rPr>
          <w:rFonts w:hint="eastAsia" w:ascii="华文仿宋" w:hAnsi="华文仿宋" w:eastAsia="华文仿宋" w:cs="华文仿宋"/>
          <w:sz w:val="32"/>
          <w:szCs w:val="32"/>
        </w:rPr>
        <w:t>；各类教育培训机构用于开展培训及宣传的优秀广播电视节目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和网络视听作品</w:t>
      </w:r>
      <w:r>
        <w:rPr>
          <w:rFonts w:hint="eastAsia" w:ascii="华文仿宋" w:hAnsi="华文仿宋" w:eastAsia="华文仿宋" w:cs="华文仿宋"/>
          <w:sz w:val="32"/>
          <w:szCs w:val="32"/>
        </w:rPr>
        <w:t>等。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作品可涵盖推广先进农业生产技术、普及农业科技知识、服务农民教育培训，宣传高素质农民和增收致富带头人风貌，展现新时代农广校和农民教育培训机构风采，展示和美乡村发展典型案例等方面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eastAsia="zh-CN"/>
        </w:rPr>
        <w:t>宣介</w:t>
      </w:r>
      <w:r>
        <w:rPr>
          <w:rFonts w:hint="eastAsia" w:ascii="黑体" w:hAnsi="黑体" w:eastAsia="黑体"/>
          <w:sz w:val="32"/>
          <w:szCs w:val="32"/>
        </w:rPr>
        <w:t>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全国共</w:t>
      </w:r>
      <w:r>
        <w:rPr>
          <w:rFonts w:hint="default" w:ascii="Times New Roman" w:hAnsi="Times New Roman" w:eastAsia="华文仿宋" w:cs="Times New Roman"/>
          <w:sz w:val="32"/>
          <w:szCs w:val="32"/>
          <w:lang w:eastAsia="zh-CN"/>
        </w:rPr>
        <w:t>宣介</w:t>
      </w:r>
      <w:r>
        <w:rPr>
          <w:rFonts w:hint="default" w:ascii="Times New Roman" w:hAnsi="Times New Roman" w:eastAsia="华文仿宋" w:cs="Times New Roman"/>
          <w:sz w:val="32"/>
          <w:szCs w:val="32"/>
        </w:rPr>
        <w:t>优秀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视听作品</w:t>
      </w:r>
      <w:r>
        <w:rPr>
          <w:rFonts w:hint="default" w:ascii="Times New Roman" w:hAnsi="Times New Roman" w:eastAsia="华文仿宋" w:cs="Times New Roman"/>
          <w:sz w:val="32"/>
          <w:szCs w:val="32"/>
        </w:rPr>
        <w:t>100部。各省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（区、市）推荐</w:t>
      </w:r>
      <w:r>
        <w:rPr>
          <w:rFonts w:hint="default" w:ascii="Times New Roman" w:hAnsi="Times New Roman" w:eastAsia="华文仿宋" w:cs="Times New Roman"/>
          <w:sz w:val="32"/>
          <w:szCs w:val="32"/>
        </w:rPr>
        <w:t>数量不限。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  <w:lang w:eastAsia="zh-CN"/>
        </w:rPr>
        <w:t>宣介</w:t>
      </w:r>
      <w:r>
        <w:rPr>
          <w:rFonts w:hint="eastAsia" w:ascii="黑体" w:hAnsi="黑体" w:eastAsia="黑体"/>
          <w:sz w:val="32"/>
          <w:szCs w:val="32"/>
        </w:rPr>
        <w:t>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音频作品</w:t>
      </w:r>
      <w:r>
        <w:rPr>
          <w:rFonts w:hint="default" w:ascii="Times New Roman" w:hAnsi="Times New Roman" w:eastAsia="华文仿宋" w:cs="Times New Roman"/>
          <w:sz w:val="32"/>
          <w:szCs w:val="32"/>
        </w:rPr>
        <w:t>以mp3、wav格式为佳，要求主题明确，以普通话为主，需配文稿；音质清晰、无明显疵点；环境声较小、混响较小，无过载现象。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视频作品</w:t>
      </w:r>
      <w:r>
        <w:rPr>
          <w:rFonts w:hint="default" w:ascii="Times New Roman" w:hAnsi="Times New Roman" w:eastAsia="华文仿宋" w:cs="Times New Roman"/>
          <w:sz w:val="32"/>
          <w:szCs w:val="32"/>
        </w:rPr>
        <w:t>以mp4、rmvb、avi等常见格式为佳，可进行适度的技术处理，要求主题明确，主体突出，画面清晰，构图合理，美观生动，感染力强。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华文仿宋" w:cs="Times New Roman"/>
          <w:spacing w:val="0"/>
          <w:sz w:val="32"/>
          <w:szCs w:val="32"/>
          <w:lang w:eastAsia="zh-CN"/>
        </w:rPr>
        <w:t>报送的视听作品</w:t>
      </w:r>
      <w:r>
        <w:rPr>
          <w:rFonts w:hint="default" w:ascii="Times New Roman" w:hAnsi="Times New Roman" w:eastAsia="华文仿宋" w:cs="Times New Roman"/>
          <w:spacing w:val="0"/>
          <w:sz w:val="32"/>
          <w:szCs w:val="32"/>
        </w:rPr>
        <w:t>必须为原创首发，不得侵犯第三方知识产权；内容真实准确，不得虚构伪造；内容积极健康，符合社会主义核心价值观；作品中不得插入任何商业广告。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四、报送</w:t>
      </w:r>
      <w:r>
        <w:rPr>
          <w:rFonts w:hint="eastAsia" w:ascii="黑体" w:hAnsi="黑体" w:eastAsia="黑体"/>
          <w:sz w:val="32"/>
          <w:szCs w:val="32"/>
          <w:lang w:eastAsia="zh-CN"/>
        </w:rPr>
        <w:t>材料及</w:t>
      </w:r>
      <w:r>
        <w:rPr>
          <w:rFonts w:hint="eastAsia" w:ascii="黑体" w:hAnsi="黑体" w:eastAsia="黑体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1.附表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华文仿宋" w:cs="Times New Roman"/>
          <w:sz w:val="32"/>
          <w:szCs w:val="32"/>
        </w:rPr>
        <w:t>电子版及纸质件（一式两份）；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华文仿宋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2.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视听作品电子版。</w:t>
      </w:r>
      <w:r>
        <w:rPr>
          <w:rFonts w:hint="default" w:ascii="Times New Roman" w:hAnsi="Times New Roman" w:eastAsia="华文仿宋" w:cs="Times New Roman"/>
          <w:spacing w:val="0"/>
          <w:sz w:val="32"/>
          <w:szCs w:val="32"/>
        </w:rPr>
        <w:t>节目需注明节目名称、作者信息、联系方式，并附300字以内的文字说明。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/>
        <w:textAlignment w:val="auto"/>
        <w:rPr>
          <w:rFonts w:hint="default" w:ascii="Times New Roman" w:hAnsi="Times New Roman" w:eastAsia="华文仿宋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华文仿宋" w:cs="Times New Roman"/>
          <w:spacing w:val="0"/>
          <w:sz w:val="32"/>
          <w:szCs w:val="32"/>
        </w:rPr>
        <w:t>联系人：中央农广校、中国农民体协广播电视教育中心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1280" w:firstLineChars="400"/>
        <w:textAlignment w:val="auto"/>
        <w:rPr>
          <w:rFonts w:hint="eastAsia" w:ascii="Times New Roman" w:hAnsi="Times New Roman" w:eastAsia="华文仿宋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华文仿宋" w:cs="Times New Roman"/>
          <w:spacing w:val="0"/>
          <w:sz w:val="32"/>
          <w:szCs w:val="32"/>
          <w:lang w:eastAsia="zh-CN"/>
        </w:rPr>
        <w:t>任庆帅</w:t>
      </w:r>
      <w:r>
        <w:rPr>
          <w:rFonts w:hint="default" w:ascii="Times New Roman" w:hAnsi="Times New Roman" w:eastAsia="华文仿宋" w:cs="Times New Roman"/>
          <w:spacing w:val="0"/>
          <w:sz w:val="32"/>
          <w:szCs w:val="32"/>
        </w:rPr>
        <w:t xml:space="preserve">  </w:t>
      </w:r>
      <w:r>
        <w:rPr>
          <w:rFonts w:hint="eastAsia" w:ascii="Times New Roman" w:hAnsi="Times New Roman" w:eastAsia="华文仿宋" w:cs="Times New Roman"/>
          <w:spacing w:val="0"/>
          <w:sz w:val="32"/>
          <w:szCs w:val="32"/>
          <w:lang w:eastAsia="zh-CN"/>
        </w:rPr>
        <w:t>李海霞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/>
        <w:textAlignment w:val="auto"/>
        <w:rPr>
          <w:rFonts w:hint="default" w:ascii="Times New Roman" w:hAnsi="Times New Roman" w:eastAsia="华文仿宋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spacing w:val="0"/>
          <w:sz w:val="32"/>
          <w:szCs w:val="32"/>
        </w:rPr>
        <w:t>电  话：010-5919607</w:t>
      </w:r>
      <w:r>
        <w:rPr>
          <w:rFonts w:hint="default" w:ascii="Times New Roman" w:hAnsi="Times New Roman" w:eastAsia="华文仿宋" w:cs="Times New Roman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华文仿宋" w:cs="Times New Roman"/>
          <w:spacing w:val="0"/>
          <w:sz w:val="32"/>
          <w:szCs w:val="32"/>
        </w:rPr>
        <w:t>，591960</w:t>
      </w:r>
      <w:r>
        <w:rPr>
          <w:rFonts w:hint="default" w:ascii="Times New Roman" w:hAnsi="Times New Roman" w:eastAsia="华文仿宋" w:cs="Times New Roman"/>
          <w:spacing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华文仿宋" w:cs="Times New Roman"/>
          <w:spacing w:val="0"/>
          <w:sz w:val="32"/>
          <w:szCs w:val="32"/>
          <w:lang w:val="en-US" w:eastAsia="zh-CN"/>
        </w:rPr>
        <w:t>3</w:t>
      </w:r>
    </w:p>
    <w:p>
      <w:pPr>
        <w:ind w:firstLine="640" w:firstLineChars="200"/>
        <w:rPr>
          <w:rFonts w:eastAsia="仿宋"/>
          <w:sz w:val="32"/>
          <w:szCs w:val="32"/>
        </w:rPr>
      </w:pPr>
    </w:p>
    <w:p>
      <w:pPr>
        <w:ind w:firstLine="640" w:firstLineChars="200"/>
        <w:rPr>
          <w:rFonts w:eastAsia="仿宋"/>
          <w:sz w:val="32"/>
          <w:szCs w:val="32"/>
        </w:rPr>
      </w:pPr>
    </w:p>
    <w:p>
      <w:pPr>
        <w:ind w:firstLine="640" w:firstLineChars="200"/>
        <w:rPr>
          <w:rFonts w:eastAsia="仿宋"/>
          <w:sz w:val="32"/>
          <w:szCs w:val="32"/>
        </w:rPr>
      </w:pPr>
    </w:p>
    <w:p>
      <w:pPr>
        <w:ind w:firstLine="640" w:firstLineChars="200"/>
        <w:rPr>
          <w:rFonts w:eastAsia="仿宋"/>
          <w:sz w:val="32"/>
          <w:szCs w:val="32"/>
        </w:rPr>
      </w:pPr>
    </w:p>
    <w:p>
      <w:pPr>
        <w:spacing w:line="600" w:lineRule="exact"/>
        <w:jc w:val="center"/>
        <w:rPr>
          <w:rFonts w:ascii="华文中宋" w:hAnsi="华文中宋" w:eastAsia="华文中宋"/>
          <w:b/>
          <w:sz w:val="36"/>
          <w:szCs w:val="36"/>
        </w:rPr>
      </w:pPr>
    </w:p>
    <w:p/>
    <w:p>
      <w:pPr>
        <w:jc w:val="center"/>
        <w:rPr>
          <w:rFonts w:ascii="华文中宋" w:hAnsi="华文中宋" w:eastAsia="华文中宋" w:cs="华文中宋"/>
          <w:sz w:val="36"/>
          <w:szCs w:val="36"/>
        </w:rPr>
        <w:sectPr>
          <w:pgSz w:w="11906" w:h="16838"/>
          <w:pgMar w:top="1440" w:right="1803" w:bottom="1440" w:left="1803" w:header="851" w:footer="992" w:gutter="0"/>
          <w:pgNumType w:fmt="decimal"/>
          <w:cols w:space="0" w:num="1"/>
          <w:docGrid w:type="lines" w:linePitch="319" w:charSpace="0"/>
        </w:sectPr>
      </w:pPr>
    </w:p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附表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6</w:t>
      </w:r>
    </w:p>
    <w:p>
      <w:pPr>
        <w:jc w:val="center"/>
        <w:rPr>
          <w:rFonts w:hint="default"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华文中宋" w:cs="Times New Roman"/>
          <w:b/>
          <w:bCs/>
          <w:sz w:val="36"/>
          <w:szCs w:val="36"/>
        </w:rPr>
        <w:t>优秀农民教育培训</w:t>
      </w:r>
      <w:r>
        <w:rPr>
          <w:rFonts w:hint="eastAsia" w:ascii="Times New Roman" w:hAnsi="Times New Roman" w:eastAsia="华文中宋" w:cs="Times New Roman"/>
          <w:b/>
          <w:bCs/>
          <w:sz w:val="36"/>
          <w:szCs w:val="36"/>
          <w:lang w:eastAsia="zh-CN"/>
        </w:rPr>
        <w:t>视听作品</w:t>
      </w:r>
      <w:r>
        <w:rPr>
          <w:rFonts w:hint="default" w:ascii="Times New Roman" w:hAnsi="Times New Roman" w:eastAsia="华文中宋" w:cs="Times New Roman"/>
          <w:b/>
          <w:bCs/>
          <w:sz w:val="36"/>
          <w:szCs w:val="36"/>
        </w:rPr>
        <w:t>推荐汇总表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单位（盖章）：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461"/>
        <w:gridCol w:w="2294"/>
        <w:gridCol w:w="1542"/>
        <w:gridCol w:w="1803"/>
        <w:gridCol w:w="2268"/>
        <w:gridCol w:w="2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868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作品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名称</w:t>
            </w:r>
          </w:p>
        </w:tc>
        <w:tc>
          <w:tcPr>
            <w:tcW w:w="8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（音频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/视频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44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时长</w:t>
            </w:r>
          </w:p>
        </w:tc>
        <w:tc>
          <w:tcPr>
            <w:tcW w:w="63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主创人员</w:t>
            </w:r>
          </w:p>
        </w:tc>
        <w:tc>
          <w:tcPr>
            <w:tcW w:w="800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出品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</w:tc>
        <w:tc>
          <w:tcPr>
            <w:tcW w:w="940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68" w:type="pct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09" w:type="pct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44" w:type="pct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36" w:type="pct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00" w:type="pct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0" w:type="pct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68" w:type="pct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09" w:type="pct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44" w:type="pct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36" w:type="pct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00" w:type="pct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0" w:type="pct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68" w:type="pct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09" w:type="pct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44" w:type="pct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36" w:type="pct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00" w:type="pct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0" w:type="pct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68" w:type="pct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09" w:type="pct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44" w:type="pct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36" w:type="pct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00" w:type="pct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0" w:type="pct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68" w:type="pct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09" w:type="pct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44" w:type="pct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36" w:type="pct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00" w:type="pct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0" w:type="pct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68" w:type="pct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09" w:type="pct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44" w:type="pct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36" w:type="pct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00" w:type="pct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0" w:type="pct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" w:type="pct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68" w:type="pct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09" w:type="pct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44" w:type="pct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36" w:type="pct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00" w:type="pct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0" w:type="pct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华文中宋" w:hAnsi="华文中宋" w:eastAsia="华文中宋"/>
          <w:b/>
          <w:sz w:val="36"/>
          <w:szCs w:val="36"/>
        </w:rPr>
        <w:sectPr>
          <w:footerReference r:id="rId5" w:type="default"/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docGrid w:type="lines" w:linePitch="319" w:charSpace="0"/>
        </w:sectPr>
      </w:pPr>
    </w:p>
    <w:p>
      <w:pPr>
        <w:jc w:val="center"/>
        <w:rPr>
          <w:rFonts w:hint="eastAsia" w:ascii="华文中宋" w:hAnsi="华文中宋" w:eastAsia="华文中宋" w:cs="Arial"/>
          <w:b/>
          <w:color w:val="111111"/>
          <w:sz w:val="36"/>
          <w:szCs w:val="36"/>
          <w:shd w:val="clear" w:color="auto" w:fill="FFFFFF"/>
        </w:rPr>
      </w:pPr>
    </w:p>
    <w:p>
      <w:pPr>
        <w:jc w:val="center"/>
        <w:rPr>
          <w:rFonts w:ascii="华文中宋" w:hAnsi="华文中宋" w:eastAsia="华文中宋" w:cs="Arial"/>
          <w:b/>
          <w:color w:val="111111"/>
          <w:sz w:val="36"/>
          <w:szCs w:val="36"/>
          <w:shd w:val="clear" w:color="auto" w:fill="FFFFFF"/>
        </w:rPr>
      </w:pPr>
      <w:r>
        <w:rPr>
          <w:rFonts w:hint="eastAsia" w:ascii="华文中宋" w:hAnsi="华文中宋" w:eastAsia="华文中宋" w:cs="Arial"/>
          <w:b/>
          <w:color w:val="111111"/>
          <w:sz w:val="36"/>
          <w:szCs w:val="36"/>
          <w:shd w:val="clear" w:color="auto" w:fill="FFFFFF"/>
        </w:rPr>
        <w:t>农民体育品牌赛事</w:t>
      </w:r>
      <w:r>
        <w:rPr>
          <w:rFonts w:hint="eastAsia" w:ascii="华文中宋" w:hAnsi="华文中宋" w:eastAsia="华文中宋" w:cs="Arial"/>
          <w:b/>
          <w:color w:val="111111"/>
          <w:sz w:val="36"/>
          <w:szCs w:val="36"/>
          <w:shd w:val="clear" w:color="auto" w:fill="FFFFFF"/>
          <w:lang w:eastAsia="zh-CN"/>
        </w:rPr>
        <w:t>活动宣介</w:t>
      </w:r>
      <w:r>
        <w:rPr>
          <w:rFonts w:hint="eastAsia" w:ascii="华文中宋" w:hAnsi="华文中宋" w:eastAsia="华文中宋" w:cs="Arial"/>
          <w:b/>
          <w:color w:val="111111"/>
          <w:sz w:val="36"/>
          <w:szCs w:val="36"/>
          <w:shd w:val="clear" w:color="auto" w:fill="FFFFFF"/>
        </w:rPr>
        <w:t>方案</w:t>
      </w:r>
    </w:p>
    <w:p>
      <w:pPr>
        <w:jc w:val="center"/>
        <w:rPr>
          <w:rFonts w:ascii="仿宋" w:hAnsi="仿宋" w:eastAsia="仿宋" w:cs="Arial"/>
          <w:color w:val="111111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宣介</w:t>
      </w:r>
      <w:r>
        <w:rPr>
          <w:rFonts w:hint="eastAsia" w:ascii="黑体" w:hAnsi="黑体" w:eastAsia="黑体"/>
          <w:sz w:val="32"/>
          <w:szCs w:val="32"/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201</w:t>
      </w:r>
      <w:r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华文仿宋" w:cs="Times New Roman"/>
          <w:sz w:val="32"/>
          <w:szCs w:val="32"/>
        </w:rPr>
        <w:t>年以来全国各省（区、市）举办的农民体育赛事活动。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eastAsia="zh-CN"/>
        </w:rPr>
        <w:t>宣介</w:t>
      </w:r>
      <w:r>
        <w:rPr>
          <w:rFonts w:hint="eastAsia" w:ascii="黑体" w:hAnsi="黑体" w:eastAsia="黑体"/>
          <w:sz w:val="32"/>
          <w:szCs w:val="32"/>
        </w:rPr>
        <w:t>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原则上</w:t>
      </w:r>
      <w:r>
        <w:rPr>
          <w:rFonts w:hint="default" w:ascii="Times New Roman" w:hAnsi="Times New Roman" w:eastAsia="华文仿宋" w:cs="Times New Roman"/>
          <w:sz w:val="32"/>
          <w:szCs w:val="32"/>
        </w:rPr>
        <w:t>各省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（区、市）</w:t>
      </w:r>
      <w:r>
        <w:rPr>
          <w:rFonts w:hint="default" w:ascii="Times New Roman" w:hAnsi="Times New Roman" w:eastAsia="华文仿宋" w:cs="Times New Roman"/>
          <w:sz w:val="32"/>
          <w:szCs w:val="32"/>
        </w:rPr>
        <w:t>推荐3项农民体育赛事活动。全国共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宣介</w:t>
      </w:r>
      <w:r>
        <w:rPr>
          <w:rFonts w:hint="default" w:ascii="Times New Roman" w:hAnsi="Times New Roman" w:eastAsia="华文仿宋" w:cs="Times New Roman"/>
          <w:sz w:val="32"/>
          <w:szCs w:val="32"/>
        </w:rPr>
        <w:t>农民体育特色品牌赛事活动30个，其中综合类10项；如农民体育健身大赛等；竞技类10项，如田径、篮球、乒乓球、气排球、游泳等；民族民间传统体育项目10项，如中国式摔跤、武术、舞龙舞狮、健身秧歌、广场舞、毽球花毽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  <w:lang w:eastAsia="zh-CN"/>
        </w:rPr>
        <w:t>宣介</w:t>
      </w:r>
      <w:r>
        <w:rPr>
          <w:rFonts w:hint="eastAsia" w:ascii="黑体" w:hAnsi="黑体" w:eastAsia="黑体"/>
          <w:sz w:val="32"/>
          <w:szCs w:val="32"/>
        </w:rPr>
        <w:t>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一）坚持以推进农民健身与健康深度融合为宗旨，以激发和满足农民多元化体育健身需求为出发点和落脚点，突出公益性、群众性、开放性和多元性原则，引导广大农民群众自觉、便利、科学、文明开展体育健身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（二）赛事活动突出本省实际，具有连续性、成届次，在本省产生了较大的影响力。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（三）赛事活动项目能够传承和发展民族民间传统体育健身项目；在乡村广泛开展，农民群众积极参与，具有三农特点，突显农耕农趣农味的健身项目。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（四）赛事活动运动员为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eastAsia="zh-CN"/>
        </w:rPr>
        <w:t>高素质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农民、种养大户、家庭农场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eastAsia="zh-CN"/>
        </w:rPr>
        <w:t>主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、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eastAsia="zh-CN"/>
        </w:rPr>
        <w:t>农民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合作社等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eastAsia="zh-CN"/>
        </w:rPr>
        <w:t>带头人、小农户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、农业企业职工、有关农业行业协会会员单位职工，居住在乡镇以下的居民。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四、报送</w:t>
      </w:r>
      <w:r>
        <w:rPr>
          <w:rFonts w:hint="eastAsia" w:ascii="黑体" w:hAnsi="黑体" w:eastAsia="黑体"/>
          <w:sz w:val="32"/>
          <w:szCs w:val="32"/>
          <w:lang w:eastAsia="zh-CN"/>
        </w:rPr>
        <w:t>材料及</w:t>
      </w:r>
      <w:r>
        <w:rPr>
          <w:rFonts w:hint="eastAsia" w:ascii="黑体" w:hAnsi="黑体" w:eastAsia="黑体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1.附表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华文仿宋" w:cs="Times New Roman"/>
          <w:sz w:val="32"/>
          <w:szCs w:val="32"/>
        </w:rPr>
        <w:t>电子版及纸质件（一式两份）；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2.赛事活动总结电子版（1000字以内），有关照片、视频等影像资料。照片单幅作品2-10MB，像素大于1920×1080。视频不超过500MB。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spacing w:val="-20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联系人：</w:t>
      </w:r>
      <w:r>
        <w:rPr>
          <w:rFonts w:hint="default" w:ascii="Times New Roman" w:hAnsi="Times New Roman" w:eastAsia="华文仿宋" w:cs="Times New Roman"/>
          <w:spacing w:val="-20"/>
          <w:sz w:val="32"/>
          <w:szCs w:val="32"/>
        </w:rPr>
        <w:t>中央农广校、中国农民体协农民体育指导中心 周虎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电  话：010-5919617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0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8"/>
        <w:outlineLvl w:val="0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ind w:firstLine="648"/>
        <w:outlineLvl w:val="0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jc w:val="center"/>
        <w:outlineLvl w:val="0"/>
        <w:rPr>
          <w:rFonts w:ascii="华文中宋" w:hAnsi="华文中宋" w:eastAsia="华文中宋"/>
          <w:b/>
          <w:sz w:val="36"/>
          <w:szCs w:val="36"/>
        </w:rPr>
      </w:pPr>
    </w:p>
    <w:p>
      <w:pPr>
        <w:spacing w:line="600" w:lineRule="exact"/>
        <w:jc w:val="center"/>
        <w:outlineLvl w:val="0"/>
        <w:rPr>
          <w:rFonts w:ascii="华文中宋" w:hAnsi="华文中宋" w:eastAsia="华文中宋"/>
          <w:b/>
          <w:sz w:val="36"/>
          <w:szCs w:val="36"/>
        </w:rPr>
      </w:pPr>
    </w:p>
    <w:p>
      <w:pPr>
        <w:spacing w:line="600" w:lineRule="exact"/>
        <w:jc w:val="center"/>
        <w:outlineLvl w:val="0"/>
        <w:rPr>
          <w:rFonts w:ascii="华文中宋" w:hAnsi="华文中宋" w:eastAsia="华文中宋"/>
          <w:b/>
          <w:sz w:val="36"/>
          <w:szCs w:val="36"/>
        </w:rPr>
      </w:pPr>
    </w:p>
    <w:p>
      <w:pPr>
        <w:spacing w:line="600" w:lineRule="exact"/>
        <w:jc w:val="center"/>
        <w:outlineLvl w:val="0"/>
        <w:rPr>
          <w:rFonts w:ascii="华文中宋" w:hAnsi="华文中宋" w:eastAsia="华文中宋"/>
          <w:b/>
          <w:sz w:val="36"/>
          <w:szCs w:val="36"/>
        </w:rPr>
      </w:pPr>
    </w:p>
    <w:p>
      <w:pPr>
        <w:spacing w:line="600" w:lineRule="exact"/>
        <w:jc w:val="center"/>
        <w:outlineLvl w:val="0"/>
        <w:rPr>
          <w:rFonts w:ascii="华文中宋" w:hAnsi="华文中宋" w:eastAsia="华文中宋"/>
          <w:b/>
          <w:sz w:val="36"/>
          <w:szCs w:val="36"/>
        </w:rPr>
      </w:pPr>
    </w:p>
    <w:p>
      <w:pPr>
        <w:spacing w:line="600" w:lineRule="exact"/>
        <w:jc w:val="center"/>
        <w:outlineLvl w:val="0"/>
        <w:rPr>
          <w:rFonts w:ascii="华文中宋" w:hAnsi="华文中宋" w:eastAsia="华文中宋"/>
          <w:b/>
          <w:sz w:val="36"/>
          <w:szCs w:val="36"/>
        </w:rPr>
      </w:pPr>
    </w:p>
    <w:p>
      <w:pPr>
        <w:spacing w:line="600" w:lineRule="exact"/>
        <w:jc w:val="center"/>
        <w:outlineLvl w:val="0"/>
        <w:rPr>
          <w:rFonts w:ascii="华文中宋" w:hAnsi="华文中宋" w:eastAsia="华文中宋"/>
          <w:b/>
          <w:sz w:val="36"/>
          <w:szCs w:val="36"/>
        </w:rPr>
        <w:sectPr>
          <w:footerReference r:id="rId6" w:type="default"/>
          <w:pgSz w:w="11906" w:h="16838"/>
          <w:pgMar w:top="1440" w:right="1803" w:bottom="1440" w:left="1803" w:header="851" w:footer="992" w:gutter="0"/>
          <w:pgNumType w:fmt="decimal"/>
          <w:cols w:space="0" w:num="1"/>
          <w:docGrid w:type="lines" w:linePitch="319" w:charSpace="0"/>
        </w:sectPr>
      </w:pPr>
    </w:p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附表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7</w:t>
      </w:r>
    </w:p>
    <w:tbl>
      <w:tblPr>
        <w:tblStyle w:val="7"/>
        <w:tblpPr w:leftFromText="180" w:rightFromText="180" w:vertAnchor="page" w:horzAnchor="margin" w:tblpXSpec="center" w:tblpY="3511"/>
        <w:tblW w:w="145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653"/>
        <w:gridCol w:w="1417"/>
        <w:gridCol w:w="1418"/>
        <w:gridCol w:w="1417"/>
        <w:gridCol w:w="3686"/>
        <w:gridCol w:w="3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省（区、市）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赛事名称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主办单位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承办单位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赛事规程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赛事规模（简述）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8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5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8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8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8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8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5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8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 w:cs="Arial"/>
          <w:b/>
          <w:color w:val="111111"/>
          <w:sz w:val="36"/>
          <w:szCs w:val="36"/>
          <w:shd w:val="clear" w:color="auto" w:fill="FFFFFF"/>
        </w:rPr>
        <w:t>农民体育特色品牌赛事推荐</w:t>
      </w:r>
      <w:r>
        <w:rPr>
          <w:rFonts w:hint="eastAsia" w:ascii="华文中宋" w:hAnsi="华文中宋" w:eastAsia="华文中宋"/>
          <w:b/>
          <w:sz w:val="36"/>
          <w:szCs w:val="36"/>
        </w:rPr>
        <w:t>汇总表</w:t>
      </w:r>
    </w:p>
    <w:p>
      <w:pPr>
        <w:spacing w:line="600" w:lineRule="exact"/>
        <w:jc w:val="both"/>
        <w:outlineLvl w:val="0"/>
        <w:rPr>
          <w:rFonts w:hint="eastAsia" w:ascii="华文中宋" w:hAnsi="华文中宋" w:eastAsia="华文仿宋"/>
          <w:b/>
          <w:sz w:val="36"/>
          <w:szCs w:val="36"/>
          <w:lang w:eastAsia="zh-CN"/>
        </w:rPr>
      </w:pP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注：</w:t>
      </w:r>
      <w:r>
        <w:rPr>
          <w:rFonts w:hint="default" w:ascii="Times New Roman" w:hAnsi="Times New Roman" w:eastAsia="华文仿宋" w:cs="Times New Roman"/>
          <w:sz w:val="32"/>
          <w:szCs w:val="32"/>
        </w:rPr>
        <w:t>赛事规模包括出席领导、参赛人数、观众人数（次）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。</w:t>
      </w:r>
    </w:p>
    <w:p/>
    <w:sectPr>
      <w:footerReference r:id="rId7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sz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YzQzNGE0NWI2ZGIwZGQ3ZjgxYWViNjcxMmNiOTQifQ=="/>
  </w:docVars>
  <w:rsids>
    <w:rsidRoot w:val="751542EF"/>
    <w:rsid w:val="001A64C4"/>
    <w:rsid w:val="00942D05"/>
    <w:rsid w:val="01286562"/>
    <w:rsid w:val="01487061"/>
    <w:rsid w:val="02671768"/>
    <w:rsid w:val="049031F8"/>
    <w:rsid w:val="04DF5F2E"/>
    <w:rsid w:val="05210B3A"/>
    <w:rsid w:val="064222D0"/>
    <w:rsid w:val="06436049"/>
    <w:rsid w:val="0662770E"/>
    <w:rsid w:val="072906A0"/>
    <w:rsid w:val="081C4DA3"/>
    <w:rsid w:val="091A12E3"/>
    <w:rsid w:val="092E2FE0"/>
    <w:rsid w:val="09325038"/>
    <w:rsid w:val="099C263F"/>
    <w:rsid w:val="0A0F696E"/>
    <w:rsid w:val="0B0B35D9"/>
    <w:rsid w:val="0B6F6D66"/>
    <w:rsid w:val="0C405504"/>
    <w:rsid w:val="0C58674A"/>
    <w:rsid w:val="0C9F186A"/>
    <w:rsid w:val="0CD8034A"/>
    <w:rsid w:val="0CF63E15"/>
    <w:rsid w:val="0D156991"/>
    <w:rsid w:val="0DBF3669"/>
    <w:rsid w:val="0EA91C70"/>
    <w:rsid w:val="0EC56195"/>
    <w:rsid w:val="0F242EBB"/>
    <w:rsid w:val="101A2510"/>
    <w:rsid w:val="102A1DC3"/>
    <w:rsid w:val="104474CD"/>
    <w:rsid w:val="106C45FC"/>
    <w:rsid w:val="112076B2"/>
    <w:rsid w:val="1236178C"/>
    <w:rsid w:val="12E52961"/>
    <w:rsid w:val="130B585F"/>
    <w:rsid w:val="13282203"/>
    <w:rsid w:val="13394A5B"/>
    <w:rsid w:val="133B07D3"/>
    <w:rsid w:val="13F015BE"/>
    <w:rsid w:val="14131750"/>
    <w:rsid w:val="141A488D"/>
    <w:rsid w:val="15375D5B"/>
    <w:rsid w:val="15965EBA"/>
    <w:rsid w:val="15DB629E"/>
    <w:rsid w:val="161D68B6"/>
    <w:rsid w:val="162C08A7"/>
    <w:rsid w:val="16B03286"/>
    <w:rsid w:val="16CF7AEA"/>
    <w:rsid w:val="16DE0A1B"/>
    <w:rsid w:val="178D5376"/>
    <w:rsid w:val="17CD24A1"/>
    <w:rsid w:val="17D47448"/>
    <w:rsid w:val="17D64F6F"/>
    <w:rsid w:val="18081D7B"/>
    <w:rsid w:val="187327BD"/>
    <w:rsid w:val="18B21538"/>
    <w:rsid w:val="18CA658F"/>
    <w:rsid w:val="19466124"/>
    <w:rsid w:val="19FD4A34"/>
    <w:rsid w:val="1B762CF0"/>
    <w:rsid w:val="1BE13EE2"/>
    <w:rsid w:val="1BEC6B0F"/>
    <w:rsid w:val="1C1B73F4"/>
    <w:rsid w:val="1C4C6EFB"/>
    <w:rsid w:val="1C5E5533"/>
    <w:rsid w:val="1CA23671"/>
    <w:rsid w:val="1CAE732E"/>
    <w:rsid w:val="1CC92955"/>
    <w:rsid w:val="1D28001A"/>
    <w:rsid w:val="1D344C11"/>
    <w:rsid w:val="1D436C02"/>
    <w:rsid w:val="1DBC69B5"/>
    <w:rsid w:val="1DC4751B"/>
    <w:rsid w:val="1DE2466D"/>
    <w:rsid w:val="1DEE6D4F"/>
    <w:rsid w:val="1DF75C3F"/>
    <w:rsid w:val="1E81151C"/>
    <w:rsid w:val="1F095C2A"/>
    <w:rsid w:val="1F833704"/>
    <w:rsid w:val="1FB060A5"/>
    <w:rsid w:val="1FEC17D3"/>
    <w:rsid w:val="1FF64400"/>
    <w:rsid w:val="21090163"/>
    <w:rsid w:val="21333432"/>
    <w:rsid w:val="2140502C"/>
    <w:rsid w:val="2208041A"/>
    <w:rsid w:val="223E3E3C"/>
    <w:rsid w:val="22D56B65"/>
    <w:rsid w:val="23014331"/>
    <w:rsid w:val="23977CA8"/>
    <w:rsid w:val="23A6679D"/>
    <w:rsid w:val="23B26890"/>
    <w:rsid w:val="241F1A4B"/>
    <w:rsid w:val="241F37F9"/>
    <w:rsid w:val="24275B83"/>
    <w:rsid w:val="24280900"/>
    <w:rsid w:val="24DB1BB9"/>
    <w:rsid w:val="2536704D"/>
    <w:rsid w:val="253B28F6"/>
    <w:rsid w:val="256040C9"/>
    <w:rsid w:val="25C24D84"/>
    <w:rsid w:val="26B921E7"/>
    <w:rsid w:val="26F40645"/>
    <w:rsid w:val="27B16FB8"/>
    <w:rsid w:val="28335AC5"/>
    <w:rsid w:val="28665E9B"/>
    <w:rsid w:val="28700AC7"/>
    <w:rsid w:val="28844573"/>
    <w:rsid w:val="28B1662D"/>
    <w:rsid w:val="290D5AF0"/>
    <w:rsid w:val="298078CA"/>
    <w:rsid w:val="29916F47"/>
    <w:rsid w:val="2A0E0598"/>
    <w:rsid w:val="2A3B6C95"/>
    <w:rsid w:val="2A677CA8"/>
    <w:rsid w:val="2A703001"/>
    <w:rsid w:val="2BC76C50"/>
    <w:rsid w:val="2C071743"/>
    <w:rsid w:val="2C901738"/>
    <w:rsid w:val="2CC638CB"/>
    <w:rsid w:val="2D460049"/>
    <w:rsid w:val="2DBD4A63"/>
    <w:rsid w:val="2E081587"/>
    <w:rsid w:val="2E7A61FC"/>
    <w:rsid w:val="2F2B6B37"/>
    <w:rsid w:val="2F591BB5"/>
    <w:rsid w:val="2F76174D"/>
    <w:rsid w:val="2FD224BD"/>
    <w:rsid w:val="30B17ECF"/>
    <w:rsid w:val="30BA6D84"/>
    <w:rsid w:val="30DF4A3C"/>
    <w:rsid w:val="31E87920"/>
    <w:rsid w:val="324A2266"/>
    <w:rsid w:val="338813BB"/>
    <w:rsid w:val="340C36BE"/>
    <w:rsid w:val="34C12DD7"/>
    <w:rsid w:val="35042CC3"/>
    <w:rsid w:val="359A53D6"/>
    <w:rsid w:val="35C91817"/>
    <w:rsid w:val="362C24D2"/>
    <w:rsid w:val="363E2205"/>
    <w:rsid w:val="37152F66"/>
    <w:rsid w:val="373F7FE3"/>
    <w:rsid w:val="375F3A8C"/>
    <w:rsid w:val="3767385F"/>
    <w:rsid w:val="379C5435"/>
    <w:rsid w:val="37C404E8"/>
    <w:rsid w:val="382E737E"/>
    <w:rsid w:val="38871C41"/>
    <w:rsid w:val="38FC32F5"/>
    <w:rsid w:val="39102474"/>
    <w:rsid w:val="395835DE"/>
    <w:rsid w:val="395A1104"/>
    <w:rsid w:val="399434A6"/>
    <w:rsid w:val="39981C2C"/>
    <w:rsid w:val="3ADB6274"/>
    <w:rsid w:val="3B1E43B3"/>
    <w:rsid w:val="3B313993"/>
    <w:rsid w:val="3B974891"/>
    <w:rsid w:val="3BEB0739"/>
    <w:rsid w:val="3C482168"/>
    <w:rsid w:val="3C5F7FFE"/>
    <w:rsid w:val="3C6D73A0"/>
    <w:rsid w:val="3CA97EC6"/>
    <w:rsid w:val="3CF04064"/>
    <w:rsid w:val="3D0777F5"/>
    <w:rsid w:val="3E6F6F6D"/>
    <w:rsid w:val="3E9A01F4"/>
    <w:rsid w:val="3F854A01"/>
    <w:rsid w:val="3FFB4CC3"/>
    <w:rsid w:val="40575781"/>
    <w:rsid w:val="409A44DC"/>
    <w:rsid w:val="40AF61D9"/>
    <w:rsid w:val="41067DC3"/>
    <w:rsid w:val="411918A4"/>
    <w:rsid w:val="418325F1"/>
    <w:rsid w:val="41C537DA"/>
    <w:rsid w:val="41CE7526"/>
    <w:rsid w:val="437F16F7"/>
    <w:rsid w:val="44B5611D"/>
    <w:rsid w:val="44BF6C07"/>
    <w:rsid w:val="450B59A8"/>
    <w:rsid w:val="457335BA"/>
    <w:rsid w:val="45F44CA7"/>
    <w:rsid w:val="46DC1E07"/>
    <w:rsid w:val="472052AE"/>
    <w:rsid w:val="47E66258"/>
    <w:rsid w:val="480706A9"/>
    <w:rsid w:val="48B16866"/>
    <w:rsid w:val="48DD3AFF"/>
    <w:rsid w:val="49261002"/>
    <w:rsid w:val="495C67D2"/>
    <w:rsid w:val="4A05330E"/>
    <w:rsid w:val="4A897A9B"/>
    <w:rsid w:val="4AB52F0F"/>
    <w:rsid w:val="4AB911C2"/>
    <w:rsid w:val="4ACB2BD4"/>
    <w:rsid w:val="4B7A73E4"/>
    <w:rsid w:val="4C373527"/>
    <w:rsid w:val="4C79228B"/>
    <w:rsid w:val="4CEF150B"/>
    <w:rsid w:val="4D243AAB"/>
    <w:rsid w:val="4D902EEE"/>
    <w:rsid w:val="4D9A1FBF"/>
    <w:rsid w:val="4E0F5AB5"/>
    <w:rsid w:val="4E140493"/>
    <w:rsid w:val="4E9702AC"/>
    <w:rsid w:val="4EE01C53"/>
    <w:rsid w:val="4F10078B"/>
    <w:rsid w:val="4F6C1739"/>
    <w:rsid w:val="504B75A0"/>
    <w:rsid w:val="50554E01"/>
    <w:rsid w:val="50AC6291"/>
    <w:rsid w:val="517A013D"/>
    <w:rsid w:val="519A02E5"/>
    <w:rsid w:val="519B6306"/>
    <w:rsid w:val="51FF0643"/>
    <w:rsid w:val="52067C23"/>
    <w:rsid w:val="52707792"/>
    <w:rsid w:val="528075B4"/>
    <w:rsid w:val="52A01E26"/>
    <w:rsid w:val="54442645"/>
    <w:rsid w:val="54660E4D"/>
    <w:rsid w:val="54D33514"/>
    <w:rsid w:val="54E67898"/>
    <w:rsid w:val="54ED5472"/>
    <w:rsid w:val="56293A3C"/>
    <w:rsid w:val="57925AB5"/>
    <w:rsid w:val="57F4051E"/>
    <w:rsid w:val="588E44CE"/>
    <w:rsid w:val="589F65B2"/>
    <w:rsid w:val="58A27F7A"/>
    <w:rsid w:val="597731B4"/>
    <w:rsid w:val="598853C1"/>
    <w:rsid w:val="5B7976B8"/>
    <w:rsid w:val="5B7E6A7C"/>
    <w:rsid w:val="5B855579"/>
    <w:rsid w:val="5C21299A"/>
    <w:rsid w:val="5CCC3817"/>
    <w:rsid w:val="5CEA072B"/>
    <w:rsid w:val="5D177188"/>
    <w:rsid w:val="5D4A5442"/>
    <w:rsid w:val="5D9500AD"/>
    <w:rsid w:val="5E203E1A"/>
    <w:rsid w:val="5E84084D"/>
    <w:rsid w:val="5E960E42"/>
    <w:rsid w:val="5EB82B6A"/>
    <w:rsid w:val="5F1C0A86"/>
    <w:rsid w:val="5F663F01"/>
    <w:rsid w:val="601B0D3D"/>
    <w:rsid w:val="609805E0"/>
    <w:rsid w:val="60AF592A"/>
    <w:rsid w:val="61273712"/>
    <w:rsid w:val="62CD0BC5"/>
    <w:rsid w:val="62D43425"/>
    <w:rsid w:val="635602DE"/>
    <w:rsid w:val="638766EA"/>
    <w:rsid w:val="63D7141F"/>
    <w:rsid w:val="640B2E77"/>
    <w:rsid w:val="64123E8D"/>
    <w:rsid w:val="641F4B74"/>
    <w:rsid w:val="64754794"/>
    <w:rsid w:val="65143FAD"/>
    <w:rsid w:val="65532D27"/>
    <w:rsid w:val="66CA0DC7"/>
    <w:rsid w:val="66F145A6"/>
    <w:rsid w:val="67931B01"/>
    <w:rsid w:val="68882CE8"/>
    <w:rsid w:val="688A0B03"/>
    <w:rsid w:val="68DC4DE2"/>
    <w:rsid w:val="690069D6"/>
    <w:rsid w:val="690F0772"/>
    <w:rsid w:val="69476A1E"/>
    <w:rsid w:val="699E3ACF"/>
    <w:rsid w:val="69AF24F6"/>
    <w:rsid w:val="69EC72A7"/>
    <w:rsid w:val="6A0D36E7"/>
    <w:rsid w:val="6A511B3F"/>
    <w:rsid w:val="6B362ECF"/>
    <w:rsid w:val="6B572E46"/>
    <w:rsid w:val="6B8579B3"/>
    <w:rsid w:val="6BB65DBE"/>
    <w:rsid w:val="6CD81D64"/>
    <w:rsid w:val="6D433682"/>
    <w:rsid w:val="6D6C6D09"/>
    <w:rsid w:val="6ED44ED9"/>
    <w:rsid w:val="6F332D93"/>
    <w:rsid w:val="6FB10F28"/>
    <w:rsid w:val="70BD199D"/>
    <w:rsid w:val="70F95807"/>
    <w:rsid w:val="71303F5E"/>
    <w:rsid w:val="71A10420"/>
    <w:rsid w:val="71C034F3"/>
    <w:rsid w:val="71C1726B"/>
    <w:rsid w:val="71C6134B"/>
    <w:rsid w:val="72402885"/>
    <w:rsid w:val="72874010"/>
    <w:rsid w:val="734B3290"/>
    <w:rsid w:val="74542618"/>
    <w:rsid w:val="746D7236"/>
    <w:rsid w:val="74940C67"/>
    <w:rsid w:val="74DD0860"/>
    <w:rsid w:val="751542EF"/>
    <w:rsid w:val="759233F8"/>
    <w:rsid w:val="759F0839"/>
    <w:rsid w:val="75A8664D"/>
    <w:rsid w:val="75C66CC0"/>
    <w:rsid w:val="76854EA3"/>
    <w:rsid w:val="76E47C83"/>
    <w:rsid w:val="77996CC0"/>
    <w:rsid w:val="77A967D7"/>
    <w:rsid w:val="77C27899"/>
    <w:rsid w:val="77F2017E"/>
    <w:rsid w:val="78AD22F7"/>
    <w:rsid w:val="78C57641"/>
    <w:rsid w:val="79077C59"/>
    <w:rsid w:val="79083A3B"/>
    <w:rsid w:val="79CE0777"/>
    <w:rsid w:val="7A035A75"/>
    <w:rsid w:val="7A911ED0"/>
    <w:rsid w:val="7B074BD9"/>
    <w:rsid w:val="7B534407"/>
    <w:rsid w:val="7B7244ED"/>
    <w:rsid w:val="7B890DF9"/>
    <w:rsid w:val="7BD55DED"/>
    <w:rsid w:val="7BFC781D"/>
    <w:rsid w:val="7C7B6789"/>
    <w:rsid w:val="7CAF2532"/>
    <w:rsid w:val="7D6E64F9"/>
    <w:rsid w:val="7DE40569"/>
    <w:rsid w:val="7F3247DE"/>
    <w:rsid w:val="7F54171E"/>
    <w:rsid w:val="7F5636E8"/>
    <w:rsid w:val="7F89586C"/>
    <w:rsid w:val="7F9F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Indent 3"/>
    <w:basedOn w:val="1"/>
    <w:qFormat/>
    <w:uiPriority w:val="0"/>
    <w:pPr>
      <w:ind w:left="420" w:leftChars="200"/>
    </w:pPr>
    <w:rPr>
      <w:sz w:val="16"/>
      <w:szCs w:val="16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2881</Words>
  <Characters>3030</Characters>
  <Lines>0</Lines>
  <Paragraphs>0</Paragraphs>
  <TotalTime>8</TotalTime>
  <ScaleCrop>false</ScaleCrop>
  <LinksUpToDate>false</LinksUpToDate>
  <CharactersWithSpaces>3310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2022-03-30T06:00:00Z</dcterms:created>
  <dc:creator>胡越</dc:creator>
  <cp:lastModifiedBy>Zzz~</cp:lastModifiedBy>
  <cp:lastPrinted>2023-05-11T10:03:00Z</cp:lastPrinted>
  <dcterms:modified xsi:type="dcterms:W3CDTF">2023-05-12T00:16:44Z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809B99E6A23F4AE6A47003D655DA472C</vt:lpwstr>
  </property>
</Properties>
</file>