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autoSpaceDN w:val="0"/>
        <w:spacing w:line="300" w:lineRule="atLeast"/>
        <w:rPr>
          <w:rFonts w:hint="eastAsia" w:ascii="黑体" w:hAnsi="黑体" w:eastAsia="黑体"/>
          <w:sz w:val="30"/>
          <w:szCs w:val="30"/>
        </w:rPr>
      </w:pPr>
      <w:r>
        <w:rPr>
          <w:rFonts w:hint="eastAsia" w:ascii="黑体" w:hAnsi="黑体" w:eastAsia="黑体"/>
          <w:sz w:val="30"/>
          <w:szCs w:val="30"/>
        </w:rPr>
        <w:t>附件2</w:t>
      </w:r>
    </w:p>
    <w:p>
      <w:pPr>
        <w:pBdr>
          <w:top w:val="none" w:color="000000" w:sz="0" w:space="0"/>
          <w:left w:val="none" w:color="000000" w:sz="0" w:space="0"/>
          <w:bottom w:val="none" w:color="000000" w:sz="0" w:space="0"/>
          <w:right w:val="none" w:color="000000" w:sz="0" w:space="0"/>
        </w:pBdr>
        <w:autoSpaceDN w:val="0"/>
        <w:spacing w:line="300" w:lineRule="atLeast"/>
        <w:jc w:val="center"/>
        <w:rPr>
          <w:rStyle w:val="7"/>
          <w:rFonts w:ascii="Times New Roman" w:hAnsi="华文中宋" w:eastAsia="华文中宋" w:cs="Times New Roman"/>
          <w:bCs/>
          <w:color w:val="000000"/>
          <w:sz w:val="36"/>
          <w:szCs w:val="36"/>
        </w:rPr>
      </w:pPr>
      <w:r>
        <w:rPr>
          <w:rStyle w:val="7"/>
          <w:rFonts w:ascii="Times New Roman" w:hAnsi="华文中宋" w:eastAsia="华文中宋" w:cs="Times New Roman"/>
          <w:bCs/>
          <w:color w:val="000000"/>
          <w:sz w:val="36"/>
          <w:szCs w:val="36"/>
        </w:rPr>
        <w:t>关于开展2023年度神内基金农技推广奖</w:t>
      </w:r>
    </w:p>
    <w:p>
      <w:pPr>
        <w:pBdr>
          <w:top w:val="none" w:color="000000" w:sz="0" w:space="0"/>
          <w:left w:val="none" w:color="000000" w:sz="0" w:space="0"/>
          <w:bottom w:val="none" w:color="000000" w:sz="0" w:space="0"/>
          <w:right w:val="none" w:color="000000" w:sz="0" w:space="0"/>
        </w:pBdr>
        <w:autoSpaceDN w:val="0"/>
        <w:spacing w:line="300" w:lineRule="atLeast"/>
        <w:jc w:val="center"/>
        <w:rPr>
          <w:rStyle w:val="7"/>
          <w:rFonts w:ascii="Times New Roman" w:hAnsi="华文中宋" w:eastAsia="华文中宋" w:cs="Times New Roman"/>
          <w:bCs/>
          <w:color w:val="000000"/>
          <w:sz w:val="36"/>
          <w:szCs w:val="36"/>
        </w:rPr>
      </w:pPr>
      <w:r>
        <w:rPr>
          <w:rStyle w:val="7"/>
          <w:rFonts w:ascii="Times New Roman" w:hAnsi="华文中宋" w:eastAsia="华文中宋" w:cs="Times New Roman"/>
          <w:bCs/>
          <w:color w:val="000000"/>
          <w:sz w:val="36"/>
          <w:szCs w:val="36"/>
        </w:rPr>
        <w:t>评审工作的通知</w:t>
      </w:r>
    </w:p>
    <w:p>
      <w:pPr>
        <w:pBdr>
          <w:top w:val="none" w:color="000000" w:sz="0" w:space="0"/>
          <w:left w:val="none" w:color="000000" w:sz="0" w:space="0"/>
          <w:bottom w:val="none" w:color="000000" w:sz="0" w:space="0"/>
          <w:right w:val="none" w:color="000000" w:sz="0" w:space="0"/>
        </w:pBdr>
        <w:autoSpaceDN w:val="0"/>
        <w:spacing w:line="300" w:lineRule="atLeast"/>
        <w:jc w:val="center"/>
        <w:rPr>
          <w:rStyle w:val="7"/>
          <w:rFonts w:hint="eastAsia" w:ascii="Times New Roman" w:hAnsi="华文中宋" w:eastAsia="华文中宋" w:cs="Times New Roman"/>
          <w:bCs/>
          <w:color w:val="000000"/>
          <w:sz w:val="36"/>
          <w:szCs w:val="36"/>
        </w:rPr>
      </w:pPr>
      <w:r>
        <w:rPr>
          <w:rFonts w:hint="eastAsia" w:ascii="仿宋" w:hAnsi="仿宋" w:eastAsia="仿宋" w:cs="宋体"/>
          <w:bCs/>
          <w:kern w:val="0"/>
          <w:sz w:val="30"/>
          <w:szCs w:val="30"/>
          <w:lang w:val="en-US" w:eastAsia="zh-CN"/>
        </w:rPr>
        <w:t>基金会〔2023〕2号</w:t>
      </w: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农业农村部科技教育司、全国农业技术推广服务中心、全国畜牧总站、农业农村部农业机械化总站、全国水产技术推广总站、中央农业广播电视学校：</w:t>
      </w: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根据中华农业科教基金会《神内基金农技推广奖（推广人员）奖励办法》和《神内基金农技推广奖（农户）奖励办法》的有关规定，为做好2023年度神内基金农技推广奖评审工作，现将有关事项通知如下：</w:t>
      </w:r>
    </w:p>
    <w:p>
      <w:pPr>
        <w:pStyle w:val="4"/>
        <w:widowControl/>
        <w:shd w:val="clear" w:color="auto" w:fill="FFFFFF"/>
        <w:spacing w:before="0" w:beforeAutospacing="0" w:after="0" w:afterAutospacing="0" w:line="600" w:lineRule="exact"/>
        <w:ind w:left="0" w:right="0"/>
        <w:jc w:val="left"/>
        <w:rPr>
          <w:rFonts w:hint="eastAsia" w:ascii="黑体" w:hAnsi="黑体" w:eastAsia="黑体" w:cs="黑体"/>
          <w:color w:val="000000"/>
          <w:sz w:val="32"/>
          <w:szCs w:val="32"/>
          <w:lang w:bidi="ar-SA"/>
        </w:rPr>
      </w:pPr>
      <w:r>
        <w:rPr>
          <w:rFonts w:hint="eastAsia" w:ascii="黑体" w:hAnsi="黑体" w:eastAsia="黑体" w:cs="黑体"/>
          <w:color w:val="000000"/>
          <w:sz w:val="32"/>
          <w:szCs w:val="32"/>
          <w:lang w:bidi="ar-SA"/>
        </w:rPr>
        <w:t>　　一、奖励对象、名额及区域范围</w:t>
      </w:r>
    </w:p>
    <w:p>
      <w:pPr>
        <w:pStyle w:val="4"/>
        <w:keepNext w:val="0"/>
        <w:keepLines w:val="0"/>
        <w:widowControl/>
        <w:suppressLineNumbers w:val="0"/>
        <w:shd w:val="clear" w:fill="FFFFFF"/>
        <w:spacing w:line="15" w:lineRule="atLeast"/>
        <w:ind w:left="0" w:firstLine="0"/>
        <w:rPr>
          <w:rFonts w:hint="eastAsia" w:ascii="仿宋" w:hAnsi="仿宋" w:eastAsia="仿宋" w:cs="宋体"/>
          <w:color w:val="000000"/>
          <w:sz w:val="32"/>
          <w:szCs w:val="32"/>
          <w:lang w:bidi="ar-SA"/>
        </w:rPr>
      </w:pPr>
      <w:r>
        <w:rPr>
          <w:rFonts w:hint="eastAsia" w:ascii="宋体" w:hAnsi="宋体" w:eastAsia="宋体" w:cs="宋体"/>
          <w:i w:val="0"/>
          <w:iCs w:val="0"/>
          <w:caps w:val="0"/>
          <w:color w:val="000000"/>
          <w:spacing w:val="0"/>
          <w:sz w:val="24"/>
          <w:szCs w:val="24"/>
          <w:shd w:val="clear" w:fill="FFFFFF"/>
        </w:rPr>
        <w:t>　　</w:t>
      </w:r>
      <w:r>
        <w:rPr>
          <w:rFonts w:hint="eastAsia" w:ascii="华文楷体" w:hAnsi="华文楷体" w:eastAsia="华文楷体" w:cs="华文楷体"/>
          <w:b/>
          <w:bCs/>
          <w:color w:val="000000"/>
          <w:sz w:val="32"/>
          <w:szCs w:val="32"/>
          <w:lang w:bidi="ar-SA"/>
        </w:rPr>
        <w:t>（一）奖励县、乡（镇）优秀农技推广人员100名。</w:t>
      </w:r>
      <w:r>
        <w:rPr>
          <w:rFonts w:hint="eastAsia" w:ascii="仿宋" w:hAnsi="仿宋" w:eastAsia="仿宋" w:cs="宋体"/>
          <w:color w:val="000000"/>
          <w:sz w:val="32"/>
          <w:szCs w:val="32"/>
          <w:lang w:bidi="ar-SA"/>
        </w:rPr>
        <w:t>奖励区域范围为上海、江苏、浙江、安徽、福建、江西、湖北、湖南、广东、广西、海南、重庆、四川、贵州、云南、西藏等16个省、自治区、直辖市。</w:t>
      </w:r>
    </w:p>
    <w:p>
      <w:pPr>
        <w:pStyle w:val="4"/>
        <w:keepNext w:val="0"/>
        <w:keepLines w:val="0"/>
        <w:widowControl/>
        <w:suppressLineNumbers w:val="0"/>
        <w:shd w:val="clear" w:fill="FFFFFF"/>
        <w:spacing w:line="15" w:lineRule="atLeast"/>
        <w:ind w:left="0" w:firstLine="0"/>
        <w:rPr>
          <w:rFonts w:hint="eastAsia" w:ascii="仿宋" w:hAnsi="仿宋" w:eastAsia="仿宋" w:cs="宋体"/>
          <w:color w:val="000000"/>
          <w:sz w:val="32"/>
          <w:szCs w:val="32"/>
          <w:lang w:bidi="ar-SA"/>
        </w:rPr>
      </w:pPr>
      <w:r>
        <w:rPr>
          <w:rFonts w:hint="eastAsia" w:ascii="宋体" w:hAnsi="宋体" w:eastAsia="宋体" w:cs="宋体"/>
          <w:i w:val="0"/>
          <w:iCs w:val="0"/>
          <w:caps w:val="0"/>
          <w:color w:val="000000"/>
          <w:spacing w:val="0"/>
          <w:sz w:val="24"/>
          <w:szCs w:val="24"/>
          <w:shd w:val="clear" w:fill="FFFFFF"/>
        </w:rPr>
        <w:t>　　</w:t>
      </w:r>
      <w:r>
        <w:rPr>
          <w:rFonts w:hint="eastAsia" w:ascii="华文楷体" w:hAnsi="华文楷体" w:eastAsia="华文楷体" w:cs="华文楷体"/>
          <w:b/>
          <w:bCs/>
          <w:color w:val="000000"/>
          <w:sz w:val="32"/>
          <w:szCs w:val="32"/>
          <w:lang w:bidi="ar-SA"/>
        </w:rPr>
        <w:t>（二）奖励优秀农户100名。</w:t>
      </w:r>
      <w:r>
        <w:rPr>
          <w:rFonts w:hint="eastAsia" w:ascii="仿宋" w:hAnsi="仿宋" w:eastAsia="仿宋" w:cs="宋体"/>
          <w:color w:val="000000"/>
          <w:sz w:val="32"/>
          <w:szCs w:val="32"/>
          <w:lang w:bidi="ar-SA"/>
        </w:rPr>
        <w:t>奖励区域范围为安徽、江西、湖北、湖南、广西、海南、重庆、四川、贵州、云南、西藏等11个省、自治区、直辖市。</w:t>
      </w:r>
    </w:p>
    <w:p>
      <w:pPr>
        <w:pStyle w:val="4"/>
        <w:widowControl/>
        <w:shd w:val="clear" w:color="auto" w:fill="FFFFFF"/>
        <w:spacing w:before="0" w:beforeAutospacing="0" w:after="0" w:afterAutospacing="0" w:line="600" w:lineRule="exact"/>
        <w:ind w:left="0" w:right="0"/>
        <w:jc w:val="left"/>
        <w:rPr>
          <w:rFonts w:hint="eastAsia" w:ascii="黑体" w:hAnsi="黑体" w:eastAsia="黑体" w:cs="黑体"/>
          <w:color w:val="000000"/>
          <w:sz w:val="32"/>
          <w:szCs w:val="32"/>
          <w:lang w:bidi="ar-SA"/>
        </w:rPr>
      </w:pPr>
      <w:r>
        <w:rPr>
          <w:rFonts w:hint="eastAsia" w:ascii="黑体" w:hAnsi="黑体" w:eastAsia="黑体" w:cs="黑体"/>
          <w:color w:val="000000"/>
          <w:sz w:val="32"/>
          <w:szCs w:val="32"/>
          <w:lang w:bidi="ar-SA"/>
        </w:rPr>
        <w:t>　　二、奖励名额行业分配</w:t>
      </w:r>
    </w:p>
    <w:p>
      <w:pPr>
        <w:pStyle w:val="4"/>
        <w:keepNext w:val="0"/>
        <w:keepLines w:val="0"/>
        <w:widowControl/>
        <w:suppressLineNumbers w:val="0"/>
        <w:shd w:val="clear" w:fill="FFFFFF"/>
        <w:spacing w:line="15" w:lineRule="atLeast"/>
        <w:ind w:left="0" w:firstLine="0"/>
        <w:rPr>
          <w:rFonts w:hint="eastAsia" w:ascii="仿宋" w:hAnsi="仿宋" w:eastAsia="仿宋" w:cs="宋体"/>
          <w:color w:val="000000"/>
          <w:sz w:val="32"/>
          <w:szCs w:val="32"/>
          <w:lang w:bidi="ar-SA"/>
        </w:rPr>
      </w:pPr>
      <w:r>
        <w:rPr>
          <w:rFonts w:hint="eastAsia" w:ascii="宋体" w:hAnsi="宋体" w:eastAsia="宋体" w:cs="宋体"/>
          <w:i w:val="0"/>
          <w:iCs w:val="0"/>
          <w:caps w:val="0"/>
          <w:color w:val="000000"/>
          <w:spacing w:val="0"/>
          <w:sz w:val="24"/>
          <w:szCs w:val="24"/>
          <w:shd w:val="clear" w:fill="FFFFFF"/>
        </w:rPr>
        <w:t>　　</w:t>
      </w:r>
      <w:r>
        <w:rPr>
          <w:rFonts w:hint="eastAsia" w:ascii="华文楷体" w:hAnsi="华文楷体" w:eastAsia="华文楷体" w:cs="华文楷体"/>
          <w:b/>
          <w:bCs/>
          <w:color w:val="000000"/>
          <w:sz w:val="32"/>
          <w:szCs w:val="32"/>
          <w:lang w:bidi="ar-SA"/>
        </w:rPr>
        <w:t>（一）推广人员：</w:t>
      </w:r>
      <w:r>
        <w:rPr>
          <w:rFonts w:hint="eastAsia" w:ascii="仿宋" w:hAnsi="仿宋" w:eastAsia="仿宋" w:cs="宋体"/>
          <w:color w:val="000000"/>
          <w:sz w:val="32"/>
          <w:szCs w:val="32"/>
          <w:lang w:bidi="ar-SA"/>
        </w:rPr>
        <w:t>种植业18名；畜牧业18名；农机业16名；水产业16名；农村能源业16名；农广校16名。</w:t>
      </w:r>
    </w:p>
    <w:p>
      <w:pPr>
        <w:pStyle w:val="4"/>
        <w:keepNext w:val="0"/>
        <w:keepLines w:val="0"/>
        <w:widowControl/>
        <w:suppressLineNumbers w:val="0"/>
        <w:shd w:val="clear" w:fill="FFFFFF"/>
        <w:spacing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华文楷体" w:hAnsi="华文楷体" w:eastAsia="华文楷体" w:cs="华文楷体"/>
          <w:b/>
          <w:bCs/>
          <w:color w:val="000000"/>
          <w:sz w:val="32"/>
          <w:szCs w:val="32"/>
          <w:lang w:bidi="ar-SA"/>
        </w:rPr>
        <w:t>（二）农户：</w:t>
      </w:r>
      <w:r>
        <w:rPr>
          <w:rFonts w:hint="eastAsia" w:ascii="仿宋" w:hAnsi="仿宋" w:eastAsia="仿宋" w:cs="宋体"/>
          <w:color w:val="000000"/>
          <w:sz w:val="32"/>
          <w:szCs w:val="32"/>
          <w:lang w:bidi="ar-SA"/>
        </w:rPr>
        <w:t>种植业28名；畜牧业24名；农机业18名；水产业18名；农村能源业12名。</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三、中华农业科教基金会委托你们依照《神内基金农技推广奖（推广人员）奖励办法》（附件1）和《神内基金农技推广奖（农户）奖励办法》（附件2），按现行业务隶属关系，分别负责组织好本行业、本系统2023年度神内基金农技推广奖申报推荐和评审工作。</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四、在评选工作中，要严格按照奖励办法的规定，评选那些学科技、用科技，艰苦创业、自强不息，带动乡邻共同致富的推广人员和农户。</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五、在填报《神内基金农技推广奖（推广人员）申报表》(附件3)及《神内基金农技推广奖（农户）申报表》(附件4)过程中，各级农业农村主管部门、机构审核意见栏，需签署明确意见，并由负责人签字（获奖申报人和负责人为同一人的，应坚持回避原则）、加盖公章。申报人员材料中需有所在单位（村）的公示证明。神内基金农技推广奖（推广人员）申报表》、《神内基金农技推广奖（农户）申报表》可在中华农业科教基金会网站（</w:t>
      </w:r>
      <w:r>
        <w:rPr>
          <w:rFonts w:hint="eastAsia" w:ascii="仿宋" w:hAnsi="仿宋" w:eastAsia="仿宋" w:cs="宋体"/>
          <w:color w:val="000000"/>
          <w:sz w:val="32"/>
          <w:szCs w:val="32"/>
          <w:lang w:bidi="ar-SA"/>
        </w:rPr>
        <w:fldChar w:fldCharType="begin"/>
      </w:r>
      <w:r>
        <w:rPr>
          <w:rFonts w:hint="eastAsia" w:ascii="仿宋" w:hAnsi="仿宋" w:eastAsia="仿宋" w:cs="宋体"/>
          <w:color w:val="000000"/>
          <w:sz w:val="32"/>
          <w:szCs w:val="32"/>
          <w:lang w:bidi="ar-SA"/>
        </w:rPr>
        <w:instrText xml:space="preserve"> HYPERLINK "http://www.casef.agri.cn/" </w:instrText>
      </w:r>
      <w:r>
        <w:rPr>
          <w:rFonts w:hint="eastAsia" w:ascii="仿宋" w:hAnsi="仿宋" w:eastAsia="仿宋" w:cs="宋体"/>
          <w:color w:val="000000"/>
          <w:sz w:val="32"/>
          <w:szCs w:val="32"/>
          <w:lang w:bidi="ar-SA"/>
        </w:rPr>
        <w:fldChar w:fldCharType="separate"/>
      </w:r>
      <w:r>
        <w:rPr>
          <w:rFonts w:hint="eastAsia" w:ascii="仿宋" w:hAnsi="仿宋" w:eastAsia="仿宋" w:cs="宋体"/>
          <w:color w:val="000000"/>
          <w:sz w:val="32"/>
          <w:szCs w:val="32"/>
          <w:lang w:bidi="ar-SA"/>
        </w:rPr>
        <w:t>www.casef.agri.cn</w:t>
      </w:r>
      <w:r>
        <w:rPr>
          <w:rFonts w:hint="eastAsia" w:ascii="仿宋" w:hAnsi="仿宋" w:eastAsia="仿宋" w:cs="宋体"/>
          <w:color w:val="000000"/>
          <w:sz w:val="32"/>
          <w:szCs w:val="32"/>
          <w:lang w:bidi="ar-SA"/>
        </w:rPr>
        <w:fldChar w:fldCharType="end"/>
      </w:r>
      <w:r>
        <w:rPr>
          <w:rFonts w:hint="eastAsia" w:ascii="仿宋" w:hAnsi="仿宋" w:eastAsia="仿宋" w:cs="宋体"/>
          <w:color w:val="000000"/>
          <w:sz w:val="32"/>
          <w:szCs w:val="32"/>
          <w:lang w:bidi="ar-SA"/>
        </w:rPr>
        <w:t>）下载。</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六、请各单位按分配名额的120%向我会推荐候选人员，并于2023年6月7日前将评选结果和候选人员材料汇总后报送中华农业科教基金会（纸质与电子版各一份）。</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通讯地址:北京市朝阳区麦子店街20号中华农业科教基金会</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邮政编码: 100125 传真电话：010-59194458</w:t>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xml:space="preserve">　　邮 </w:t>
      </w:r>
      <w:r>
        <w:rPr>
          <w:rFonts w:hint="eastAsia" w:ascii="仿宋" w:hAnsi="仿宋" w:eastAsia="仿宋" w:cs="宋体"/>
          <w:color w:val="000000"/>
          <w:sz w:val="32"/>
          <w:szCs w:val="32"/>
          <w:lang w:val="en-US" w:eastAsia="zh-CN" w:bidi="ar-SA"/>
        </w:rPr>
        <w:t xml:space="preserve">   </w:t>
      </w:r>
      <w:r>
        <w:rPr>
          <w:rFonts w:hint="eastAsia" w:ascii="仿宋" w:hAnsi="仿宋" w:eastAsia="仿宋" w:cs="宋体"/>
          <w:color w:val="000000"/>
          <w:sz w:val="32"/>
          <w:szCs w:val="32"/>
          <w:lang w:bidi="ar-SA"/>
        </w:rPr>
        <w:t>箱：</w:t>
      </w:r>
      <w:r>
        <w:rPr>
          <w:rFonts w:hint="eastAsia" w:ascii="仿宋" w:hAnsi="仿宋" w:eastAsia="仿宋" w:cs="宋体"/>
          <w:color w:val="000000"/>
          <w:sz w:val="32"/>
          <w:szCs w:val="32"/>
          <w:lang w:bidi="ar-SA"/>
        </w:rPr>
        <w:fldChar w:fldCharType="begin"/>
      </w:r>
      <w:r>
        <w:rPr>
          <w:rFonts w:hint="eastAsia" w:ascii="仿宋" w:hAnsi="仿宋" w:eastAsia="仿宋" w:cs="宋体"/>
          <w:color w:val="000000"/>
          <w:sz w:val="32"/>
          <w:szCs w:val="32"/>
          <w:lang w:bidi="ar-SA"/>
        </w:rPr>
        <w:instrText xml:space="preserve"> HYPERLINK "mailto:casef4458@163.com" </w:instrText>
      </w:r>
      <w:r>
        <w:rPr>
          <w:rFonts w:hint="eastAsia" w:ascii="仿宋" w:hAnsi="仿宋" w:eastAsia="仿宋" w:cs="宋体"/>
          <w:color w:val="000000"/>
          <w:sz w:val="32"/>
          <w:szCs w:val="32"/>
          <w:lang w:bidi="ar-SA"/>
        </w:rPr>
        <w:fldChar w:fldCharType="separate"/>
      </w:r>
      <w:r>
        <w:rPr>
          <w:rFonts w:hint="eastAsia" w:ascii="仿宋" w:hAnsi="仿宋" w:eastAsia="仿宋" w:cs="宋体"/>
          <w:color w:val="000000"/>
          <w:sz w:val="32"/>
          <w:szCs w:val="32"/>
          <w:lang w:bidi="ar-SA"/>
        </w:rPr>
        <w:t>casef4458@163.com</w:t>
      </w:r>
      <w:r>
        <w:rPr>
          <w:rFonts w:hint="eastAsia" w:ascii="仿宋" w:hAnsi="仿宋" w:eastAsia="仿宋" w:cs="宋体"/>
          <w:color w:val="000000"/>
          <w:sz w:val="32"/>
          <w:szCs w:val="32"/>
          <w:lang w:bidi="ar-SA"/>
        </w:rPr>
        <w:fldChar w:fldCharType="end"/>
      </w:r>
    </w:p>
    <w:p>
      <w:pPr>
        <w:pStyle w:val="4"/>
        <w:keepNext w:val="0"/>
        <w:keepLines w:val="0"/>
        <w:widowControl/>
        <w:suppressLineNumbers w:val="0"/>
        <w:shd w:val="clear" w:fill="FFFFFF"/>
        <w:spacing w:line="15" w:lineRule="atLeast"/>
        <w:ind w:left="0" w:firstLine="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联系电话: 010-59194698  010-59194457</w:t>
      </w:r>
    </w:p>
    <w:p>
      <w:pPr>
        <w:pStyle w:val="4"/>
        <w:keepNext w:val="0"/>
        <w:keepLines w:val="0"/>
        <w:widowControl/>
        <w:suppressLineNumbers w:val="0"/>
        <w:shd w:val="clear" w:fill="FFFFFF"/>
        <w:spacing w:line="15" w:lineRule="atLeast"/>
        <w:ind w:left="0" w:firstLine="0"/>
        <w:rPr>
          <w:rFonts w:hint="eastAsia" w:ascii="仿宋" w:hAnsi="仿宋" w:eastAsia="仿宋" w:cs="宋体"/>
          <w:color w:val="000000"/>
          <w:sz w:val="32"/>
          <w:szCs w:val="32"/>
          <w:lang w:bidi="ar-SA"/>
        </w:rPr>
      </w:pP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附件:</w:t>
      </w: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1.中华农业科教基金会神内基金农技推广奖（推广人员）奖励办法</w:t>
      </w: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2.中华农业科教基金会神内基金农技推广奖（农户）奖励办法</w:t>
      </w: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　　3.中华农业科教基金会神内基金农技推广奖（推广人员）申报表格</w:t>
      </w:r>
    </w:p>
    <w:p>
      <w:pPr>
        <w:pStyle w:val="4"/>
        <w:widowControl/>
        <w:shd w:val="clear" w:color="auto" w:fill="FFFFFF"/>
        <w:spacing w:before="0" w:beforeAutospacing="0" w:after="0" w:afterAutospacing="0" w:line="600" w:lineRule="exact"/>
        <w:ind w:left="0" w:right="0" w:firstLine="640" w:firstLineChars="200"/>
        <w:jc w:val="left"/>
        <w:rPr>
          <w:rFonts w:hint="eastAsia" w:ascii="仿宋" w:hAnsi="仿宋" w:eastAsia="仿宋" w:cs="宋体"/>
          <w:color w:val="000000"/>
          <w:sz w:val="32"/>
          <w:szCs w:val="32"/>
          <w:lang w:bidi="ar-SA"/>
        </w:rPr>
      </w:pPr>
      <w:r>
        <w:rPr>
          <w:rFonts w:hint="eastAsia" w:ascii="仿宋" w:hAnsi="仿宋" w:eastAsia="仿宋" w:cs="宋体"/>
          <w:color w:val="000000"/>
          <w:sz w:val="32"/>
          <w:szCs w:val="32"/>
          <w:lang w:bidi="ar-SA"/>
        </w:rPr>
        <w:t>4.中华农业科教基金会神内基金农技推广奖（农户）申报表格</w:t>
      </w: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p>
    <w:p>
      <w:pPr>
        <w:pStyle w:val="4"/>
        <w:widowControl/>
        <w:shd w:val="clear" w:color="auto" w:fill="FFFFFF"/>
        <w:spacing w:before="0" w:beforeAutospacing="0" w:after="0" w:afterAutospacing="0" w:line="600" w:lineRule="exact"/>
        <w:ind w:left="0" w:right="0"/>
        <w:jc w:val="left"/>
        <w:rPr>
          <w:rFonts w:hint="eastAsia" w:ascii="仿宋" w:hAnsi="仿宋" w:eastAsia="仿宋" w:cs="宋体"/>
          <w:color w:val="000000"/>
          <w:sz w:val="32"/>
          <w:szCs w:val="32"/>
          <w:lang w:bidi="ar-SA"/>
        </w:rPr>
      </w:pPr>
    </w:p>
    <w:p>
      <w:pPr>
        <w:spacing w:line="500" w:lineRule="atLeast"/>
        <w:jc w:val="left"/>
        <w:rPr>
          <w:rFonts w:hint="default" w:ascii="华文中宋" w:hAnsi="华文中宋" w:eastAsia="华文中宋"/>
          <w:b w:val="0"/>
          <w:bCs/>
          <w:sz w:val="32"/>
          <w:szCs w:val="32"/>
          <w:lang w:val="en-US" w:eastAsia="zh-CN"/>
        </w:rPr>
      </w:pPr>
      <w:r>
        <w:rPr>
          <w:rFonts w:hint="eastAsia" w:ascii="华文中宋" w:hAnsi="华文中宋" w:eastAsia="华文中宋"/>
          <w:b w:val="0"/>
          <w:bCs/>
          <w:sz w:val="32"/>
          <w:szCs w:val="32"/>
          <w:lang w:eastAsia="zh-CN"/>
        </w:rPr>
        <w:t>附件</w:t>
      </w:r>
      <w:r>
        <w:rPr>
          <w:rFonts w:hint="eastAsia" w:ascii="华文中宋" w:hAnsi="华文中宋" w:eastAsia="华文中宋"/>
          <w:b w:val="0"/>
          <w:bCs/>
          <w:sz w:val="32"/>
          <w:szCs w:val="32"/>
          <w:lang w:val="en-US" w:eastAsia="zh-CN"/>
        </w:rPr>
        <w:t>1</w:t>
      </w:r>
    </w:p>
    <w:p>
      <w:pPr>
        <w:spacing w:line="500" w:lineRule="atLeast"/>
        <w:jc w:val="center"/>
        <w:rPr>
          <w:rFonts w:hint="eastAsia" w:ascii="华文中宋" w:hAnsi="华文中宋" w:eastAsia="华文中宋"/>
          <w:b/>
          <w:sz w:val="36"/>
          <w:szCs w:val="36"/>
        </w:rPr>
      </w:pPr>
      <w:r>
        <w:rPr>
          <w:rFonts w:hint="eastAsia" w:ascii="华文中宋" w:hAnsi="华文中宋" w:eastAsia="华文中宋"/>
          <w:b/>
          <w:sz w:val="36"/>
          <w:szCs w:val="36"/>
        </w:rPr>
        <w:t>中华农业科教基金会</w:t>
      </w:r>
    </w:p>
    <w:p>
      <w:pPr>
        <w:spacing w:line="500" w:lineRule="atLeast"/>
        <w:jc w:val="center"/>
        <w:rPr>
          <w:rFonts w:hint="eastAsia" w:ascii="华文中宋" w:hAnsi="华文中宋" w:eastAsia="华文中宋"/>
          <w:b/>
          <w:sz w:val="36"/>
          <w:szCs w:val="36"/>
        </w:rPr>
      </w:pPr>
      <w:r>
        <w:rPr>
          <w:rFonts w:hint="eastAsia" w:ascii="华文中宋" w:hAnsi="华文中宋" w:eastAsia="华文中宋"/>
          <w:b/>
          <w:sz w:val="36"/>
          <w:szCs w:val="36"/>
        </w:rPr>
        <w:t>神内基金农技推广奖（推广人员）奖励办法</w:t>
      </w:r>
    </w:p>
    <w:p>
      <w:pPr>
        <w:pStyle w:val="2"/>
        <w:jc w:val="center"/>
        <w:rPr>
          <w:rFonts w:hint="eastAsia" w:hAnsi="宋体"/>
          <w:szCs w:val="28"/>
        </w:rPr>
      </w:pPr>
      <w:r>
        <w:rPr>
          <w:rFonts w:hint="eastAsia" w:hAnsi="宋体"/>
          <w:szCs w:val="28"/>
        </w:rPr>
        <w:t>基金会〔2020〕17号</w:t>
      </w:r>
    </w:p>
    <w:p>
      <w:pPr>
        <w:pStyle w:val="2"/>
        <w:rPr>
          <w:rFonts w:hint="eastAsia" w:ascii="仿宋" w:hAnsi="仿宋" w:eastAsia="仿宋"/>
          <w:sz w:val="30"/>
        </w:rPr>
      </w:pPr>
    </w:p>
    <w:p>
      <w:pPr>
        <w:pStyle w:val="2"/>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华农业科教基金会章程》及《中华农业科教基金管理办法》的有关规定，为奖励常年坚持在基层工作的优秀农业技术推广人员，以调动广大农业技术推广人员的积极性，加快农业科技成果的推广和转化，特制定本办法。</w:t>
      </w:r>
    </w:p>
    <w:p>
      <w:pPr>
        <w:spacing w:line="500" w:lineRule="atLeast"/>
        <w:ind w:firstLine="640" w:firstLineChars="200"/>
        <w:jc w:val="left"/>
        <w:rPr>
          <w:rFonts w:hint="eastAsia" w:ascii="黑体" w:hAnsi="黑体" w:eastAsia="黑体"/>
          <w:sz w:val="32"/>
          <w:szCs w:val="32"/>
        </w:rPr>
      </w:pPr>
      <w:r>
        <w:rPr>
          <w:rFonts w:hint="eastAsia" w:ascii="黑体" w:hAnsi="黑体" w:eastAsia="黑体"/>
          <w:sz w:val="32"/>
          <w:szCs w:val="32"/>
        </w:rPr>
        <w:t>一、奖励范围和对象</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 xml:space="preserve">第一条 </w:t>
      </w:r>
      <w:r>
        <w:rPr>
          <w:rFonts w:hint="eastAsia" w:ascii="仿宋" w:hAnsi="仿宋" w:eastAsia="仿宋"/>
          <w:sz w:val="32"/>
          <w:szCs w:val="32"/>
        </w:rPr>
        <w:t>在县、乡（镇）两级农技推广机构（含种植、畜牧兽医、水产、农机、农村能源、农广校，下同）长期从事农业技术推广工作并做出显著成绩的农业技术推广人员（不包括国家公务员）。</w:t>
      </w:r>
    </w:p>
    <w:p>
      <w:pPr>
        <w:spacing w:line="500" w:lineRule="atLeast"/>
        <w:ind w:firstLine="640" w:firstLineChars="200"/>
        <w:jc w:val="left"/>
        <w:rPr>
          <w:rFonts w:hint="eastAsia" w:ascii="黑体" w:hAnsi="黑体" w:eastAsia="黑体"/>
          <w:sz w:val="32"/>
          <w:szCs w:val="32"/>
        </w:rPr>
      </w:pPr>
      <w:r>
        <w:rPr>
          <w:rFonts w:hint="eastAsia" w:ascii="黑体" w:hAnsi="黑体" w:eastAsia="黑体"/>
          <w:sz w:val="32"/>
          <w:szCs w:val="32"/>
        </w:rPr>
        <w:t>二、申报条件</w:t>
      </w:r>
    </w:p>
    <w:p>
      <w:pPr>
        <w:pStyle w:val="2"/>
        <w:spacing w:line="360" w:lineRule="auto"/>
        <w:ind w:firstLine="640" w:firstLineChars="200"/>
        <w:rPr>
          <w:rFonts w:ascii="仿宋" w:hAnsi="仿宋" w:eastAsia="仿宋"/>
          <w:sz w:val="32"/>
          <w:szCs w:val="32"/>
        </w:rPr>
      </w:pPr>
      <w:r>
        <w:rPr>
          <w:rFonts w:hint="eastAsia" w:ascii="黑体" w:hAnsi="黑体" w:eastAsia="黑体" w:cs="Times New Roman"/>
          <w:kern w:val="2"/>
          <w:sz w:val="32"/>
          <w:szCs w:val="32"/>
          <w:lang w:val="en-US" w:eastAsia="zh-CN" w:bidi="ar-SA"/>
        </w:rPr>
        <w:t xml:space="preserve">第二条 </w:t>
      </w:r>
      <w:r>
        <w:rPr>
          <w:rFonts w:hint="eastAsia" w:ascii="仿宋" w:hAnsi="仿宋" w:eastAsia="仿宋"/>
          <w:sz w:val="32"/>
          <w:szCs w:val="32"/>
        </w:rPr>
        <w:t>农业技术推广人员在具备以下第</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条件基础上，符合第</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条件之一者，即可申报。</w:t>
      </w:r>
    </w:p>
    <w:p>
      <w:pPr>
        <w:pStyle w:val="2"/>
        <w:spacing w:line="360" w:lineRule="auto"/>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、政治素质过硬，深入学习贯彻习近平新时代中国特色社会主义思想，坚决落实党的路线、方针、政策，品行端正，无违法犯罪和党纪政纪处分记录，无重大责任事故，未被列入失信执行人名单。</w:t>
      </w:r>
    </w:p>
    <w:p>
      <w:pPr>
        <w:pStyle w:val="2"/>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、有良好的职业道德和与职责相应的业务素质和技能，在县、乡（镇）两级农技推广机构从事技术推广工作时间一般在</w:t>
      </w:r>
      <w:r>
        <w:rPr>
          <w:rFonts w:ascii="仿宋" w:hAnsi="仿宋" w:eastAsia="仿宋"/>
          <w:sz w:val="32"/>
          <w:szCs w:val="32"/>
        </w:rPr>
        <w:t>10</w:t>
      </w:r>
      <w:r>
        <w:rPr>
          <w:rFonts w:hint="eastAsia" w:ascii="仿宋" w:hAnsi="仿宋" w:eastAsia="仿宋"/>
          <w:sz w:val="32"/>
          <w:szCs w:val="32"/>
        </w:rPr>
        <w:t>年以上。</w:t>
      </w:r>
    </w:p>
    <w:p>
      <w:pPr>
        <w:pStyle w:val="2"/>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、申报前</w:t>
      </w:r>
      <w:r>
        <w:rPr>
          <w:rFonts w:ascii="仿宋" w:hAnsi="仿宋" w:eastAsia="仿宋"/>
          <w:sz w:val="32"/>
          <w:szCs w:val="32"/>
        </w:rPr>
        <w:t>5</w:t>
      </w:r>
      <w:r>
        <w:rPr>
          <w:rFonts w:hint="eastAsia" w:ascii="仿宋" w:hAnsi="仿宋" w:eastAsia="仿宋"/>
          <w:sz w:val="32"/>
          <w:szCs w:val="32"/>
        </w:rPr>
        <w:t>年内在生产第一线推广了</w:t>
      </w:r>
      <w:r>
        <w:rPr>
          <w:rFonts w:ascii="仿宋" w:hAnsi="仿宋" w:eastAsia="仿宋"/>
          <w:sz w:val="32"/>
          <w:szCs w:val="32"/>
        </w:rPr>
        <w:t>2</w:t>
      </w:r>
      <w:r>
        <w:rPr>
          <w:rFonts w:hint="eastAsia" w:ascii="仿宋" w:hAnsi="仿宋" w:eastAsia="仿宋"/>
          <w:sz w:val="32"/>
          <w:szCs w:val="32"/>
        </w:rPr>
        <w:t>项以上重要农业技术，取得了显著效益，为促进当地农业生产结构调整、提高农产品质量、增产增收或节能降耗、节本增效、环境保护以及为提高农民收入等方面做出了积极贡献。</w:t>
      </w:r>
    </w:p>
    <w:p>
      <w:pPr>
        <w:pStyle w:val="2"/>
        <w:spacing w:line="360" w:lineRule="auto"/>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坚持常年深入农村和农户，传播科学技术，开展技术培训、技术咨询和试验、示范工作，尽职尽责。积极为当地发展出谋划策，努力推广农业技术，使当地农业生产效益不断提高、农业生态环境明显改善，促进了农业生产可持续发展。</w:t>
      </w:r>
    </w:p>
    <w:p>
      <w:pPr>
        <w:spacing w:line="500" w:lineRule="atLeast"/>
        <w:ind w:firstLine="640" w:firstLineChars="200"/>
        <w:jc w:val="left"/>
        <w:rPr>
          <w:rFonts w:hint="eastAsia" w:ascii="黑体" w:hAnsi="黑体" w:eastAsia="黑体"/>
          <w:sz w:val="32"/>
          <w:szCs w:val="32"/>
        </w:rPr>
      </w:pPr>
      <w:r>
        <w:rPr>
          <w:rFonts w:hint="eastAsia" w:ascii="黑体" w:hAnsi="黑体" w:eastAsia="黑体"/>
          <w:sz w:val="32"/>
          <w:szCs w:val="32"/>
        </w:rPr>
        <w:t>三、申报程序</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第三条</w:t>
      </w:r>
      <w:r>
        <w:rPr>
          <w:rFonts w:hint="eastAsia" w:ascii="仿宋" w:hAnsi="仿宋" w:eastAsia="仿宋"/>
          <w:sz w:val="32"/>
          <w:szCs w:val="32"/>
        </w:rPr>
        <w:t xml:space="preserve"> 受中华农业科教基金会委托，农业农村部各专业技术推广机构和中央农业广播电视学校根据中华农业科教基金会分配的指标，通知相关省级农业技术推广机构（种植、畜牧养殖、水产、农机、农村能源）、省级农业广播电视学校组织推荐申报工作。农业农村部各专业技术推广机构和中央农业广播电视学校向各省级农业技术推广机构、省级农业广播电视学校分配的推荐指标，应不低于基金会分配指标的120%。</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第四条</w:t>
      </w:r>
      <w:r>
        <w:rPr>
          <w:rFonts w:hint="eastAsia" w:ascii="仿宋" w:hAnsi="仿宋" w:eastAsia="仿宋"/>
          <w:sz w:val="32"/>
          <w:szCs w:val="32"/>
        </w:rPr>
        <w:t xml:space="preserve"> 符合申报条件的推广人员经所在单位推荐，向县级农业农村主管部门</w:t>
      </w:r>
      <w:r>
        <w:rPr>
          <w:rFonts w:ascii="仿宋" w:hAnsi="仿宋" w:eastAsia="仿宋"/>
          <w:sz w:val="32"/>
          <w:szCs w:val="32"/>
        </w:rPr>
        <w:t>(</w:t>
      </w:r>
      <w:r>
        <w:rPr>
          <w:rFonts w:hint="eastAsia" w:ascii="仿宋" w:hAnsi="仿宋" w:eastAsia="仿宋"/>
          <w:sz w:val="32"/>
          <w:szCs w:val="32"/>
        </w:rPr>
        <w:t>种植、畜牧兽医、水产、农机、农村能源、农广校</w:t>
      </w:r>
      <w:r>
        <w:rPr>
          <w:rFonts w:ascii="仿宋" w:hAnsi="仿宋" w:eastAsia="仿宋"/>
          <w:sz w:val="32"/>
          <w:szCs w:val="32"/>
        </w:rPr>
        <w:t>)</w:t>
      </w:r>
      <w:r>
        <w:rPr>
          <w:rFonts w:hint="eastAsia" w:ascii="仿宋" w:hAnsi="仿宋" w:eastAsia="仿宋"/>
          <w:sz w:val="32"/>
          <w:szCs w:val="32"/>
        </w:rPr>
        <w:t>申报农技推广奖。申请人填写《中华农业科教基金会神内基金农技推广奖（推广人员）申报表》，并交本人免冠2寸照片2张。推荐单位负责整理被推荐人事迹材料（2000字左右，通讯题材），并在本单位公示5个工作日后，上报县级农业农村主管部门。</w:t>
      </w:r>
    </w:p>
    <w:p>
      <w:pPr>
        <w:pStyle w:val="2"/>
        <w:spacing w:line="360" w:lineRule="auto"/>
        <w:ind w:firstLine="640" w:firstLineChars="200"/>
        <w:rPr>
          <w:rFonts w:ascii="仿宋" w:hAnsi="仿宋" w:eastAsia="仿宋"/>
          <w:sz w:val="32"/>
          <w:szCs w:val="32"/>
        </w:rPr>
      </w:pPr>
      <w:r>
        <w:rPr>
          <w:rFonts w:hint="eastAsia" w:ascii="黑体" w:hAnsi="黑体" w:eastAsia="黑体" w:cs="Times New Roman"/>
          <w:kern w:val="2"/>
          <w:sz w:val="32"/>
          <w:szCs w:val="32"/>
          <w:lang w:val="en-US" w:eastAsia="zh-CN" w:bidi="ar-SA"/>
        </w:rPr>
        <w:t>第五条</w:t>
      </w:r>
      <w:r>
        <w:rPr>
          <w:rFonts w:hint="eastAsia" w:ascii="仿宋" w:hAnsi="仿宋" w:eastAsia="仿宋"/>
          <w:sz w:val="32"/>
          <w:szCs w:val="32"/>
        </w:rPr>
        <w:t xml:space="preserve"> 县级农业农村主管部门负责审查上报的《中华农业科教基金会神内基金农技推广奖（推广人员）申报表》和事迹材料。经审查合格的，须签署意见并加盖公章后，上报省级农业技术推广机构、省级农业广播电视学校。</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第六条</w:t>
      </w:r>
      <w:r>
        <w:rPr>
          <w:rFonts w:hint="eastAsia" w:ascii="仿宋" w:hAnsi="仿宋" w:eastAsia="仿宋"/>
          <w:sz w:val="32"/>
          <w:szCs w:val="32"/>
        </w:rPr>
        <w:t xml:space="preserve"> 省级农业技术推广机构、省级农业广播电视学校将审查合格的候选人材料，按规定要求上报农业农村部各专业技术推广机构和中央农业广播电视学校，事迹材料、申报表各2份（含电子版）。</w:t>
      </w:r>
    </w:p>
    <w:p>
      <w:pPr>
        <w:spacing w:line="500" w:lineRule="atLeast"/>
        <w:ind w:firstLine="640" w:firstLineChars="200"/>
        <w:jc w:val="left"/>
        <w:rPr>
          <w:rFonts w:hint="eastAsia" w:ascii="黑体" w:hAnsi="黑体" w:eastAsia="黑体"/>
          <w:sz w:val="32"/>
          <w:szCs w:val="32"/>
        </w:rPr>
      </w:pPr>
      <w:r>
        <w:rPr>
          <w:rFonts w:hint="eastAsia" w:ascii="黑体" w:hAnsi="黑体" w:eastAsia="黑体"/>
          <w:sz w:val="32"/>
          <w:szCs w:val="32"/>
        </w:rPr>
        <w:t>四、评审程序</w:t>
      </w:r>
    </w:p>
    <w:p>
      <w:pPr>
        <w:pStyle w:val="2"/>
        <w:spacing w:line="360" w:lineRule="auto"/>
        <w:ind w:firstLine="640" w:firstLineChars="200"/>
        <w:rPr>
          <w:rFonts w:ascii="仿宋" w:hAnsi="仿宋" w:eastAsia="仿宋"/>
          <w:sz w:val="32"/>
          <w:szCs w:val="32"/>
        </w:rPr>
      </w:pPr>
      <w:r>
        <w:rPr>
          <w:rFonts w:hint="eastAsia" w:ascii="黑体" w:hAnsi="黑体" w:eastAsia="黑体" w:cs="Times New Roman"/>
          <w:kern w:val="2"/>
          <w:sz w:val="32"/>
          <w:szCs w:val="32"/>
          <w:lang w:val="en-US" w:eastAsia="zh-CN" w:bidi="ar-SA"/>
        </w:rPr>
        <w:t>第七条</w:t>
      </w:r>
      <w:r>
        <w:rPr>
          <w:rFonts w:hint="eastAsia" w:ascii="仿宋" w:hAnsi="仿宋" w:eastAsia="仿宋"/>
          <w:sz w:val="32"/>
          <w:szCs w:val="32"/>
        </w:rPr>
        <w:t xml:space="preserve"> 农业农村部各专业技术推广机构和中央农业广播电视学校聘请专家组成专业评审委员会。评委会由5-7人组成，一般不超过7人。评委会应对各省级农业技术推广机构、省级农业广播电视学校上报的推荐人进行初评，形式审查不合格者不予受理。专业评委对被推荐人按无记名投票方式表决，经全体委员2/3以上同意，方可进入终评。</w:t>
      </w:r>
    </w:p>
    <w:p>
      <w:pPr>
        <w:pStyle w:val="2"/>
        <w:spacing w:line="360" w:lineRule="auto"/>
        <w:ind w:firstLine="640" w:firstLineChars="200"/>
        <w:rPr>
          <w:rFonts w:ascii="仿宋" w:hAnsi="仿宋" w:eastAsia="仿宋"/>
          <w:sz w:val="32"/>
          <w:szCs w:val="32"/>
        </w:rPr>
      </w:pPr>
      <w:r>
        <w:rPr>
          <w:rFonts w:hint="eastAsia" w:ascii="黑体" w:hAnsi="黑体" w:eastAsia="黑体" w:cs="Times New Roman"/>
          <w:kern w:val="2"/>
          <w:sz w:val="32"/>
          <w:szCs w:val="32"/>
          <w:lang w:val="en-US" w:eastAsia="zh-CN" w:bidi="ar-SA"/>
        </w:rPr>
        <w:t>第八条</w:t>
      </w:r>
      <w:r>
        <w:rPr>
          <w:rFonts w:hint="eastAsia" w:ascii="仿宋" w:hAnsi="仿宋" w:eastAsia="仿宋"/>
          <w:sz w:val="32"/>
          <w:szCs w:val="32"/>
        </w:rPr>
        <w:t xml:space="preserve"> 各专业评审委员会将初评结果报中华农业科教基金会，由基金会组织专家进行终评，终评结果在中国农业信息网（http://www.agri.cn/）和中华农业科教基金会网站（http://www.casef.agri.cn/）上公示5个工作日。</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第九条</w:t>
      </w:r>
      <w:r>
        <w:rPr>
          <w:rFonts w:hint="eastAsia" w:ascii="仿宋" w:hAnsi="仿宋" w:eastAsia="仿宋"/>
          <w:sz w:val="32"/>
          <w:szCs w:val="32"/>
        </w:rPr>
        <w:t xml:space="preserve"> 终评结果交由中华农业科教基金会秘书长会研究并按程序报理事长批准。基金会为获奖者颁发奖金和证书。</w:t>
      </w:r>
    </w:p>
    <w:p>
      <w:pPr>
        <w:spacing w:line="500" w:lineRule="atLeast"/>
        <w:ind w:firstLine="640" w:firstLineChars="200"/>
        <w:jc w:val="left"/>
        <w:rPr>
          <w:rFonts w:hint="eastAsia" w:ascii="黑体" w:hAnsi="黑体" w:eastAsia="黑体"/>
          <w:sz w:val="32"/>
          <w:szCs w:val="32"/>
        </w:rPr>
      </w:pPr>
      <w:r>
        <w:rPr>
          <w:rFonts w:hint="eastAsia" w:ascii="黑体" w:hAnsi="黑体" w:eastAsia="黑体"/>
          <w:sz w:val="32"/>
          <w:szCs w:val="32"/>
        </w:rPr>
        <w:t>五、附  则</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 xml:space="preserve">第十条 </w:t>
      </w:r>
      <w:r>
        <w:rPr>
          <w:rFonts w:hint="eastAsia" w:ascii="仿宋" w:hAnsi="仿宋" w:eastAsia="仿宋"/>
          <w:sz w:val="32"/>
          <w:szCs w:val="32"/>
        </w:rPr>
        <w:t>本奖励属社会力量设奖，由国际友人、日本国际协力财团原理事长神内良一先生及中华农业科教基金会出资设立。</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第十一条</w:t>
      </w:r>
      <w:r>
        <w:rPr>
          <w:rFonts w:hint="eastAsia" w:ascii="仿宋" w:hAnsi="仿宋" w:eastAsia="仿宋"/>
          <w:sz w:val="32"/>
          <w:szCs w:val="32"/>
        </w:rPr>
        <w:t xml:space="preserve"> 评奖期限、奖励名额及奖金金额视本基金情况酌定。</w:t>
      </w:r>
    </w:p>
    <w:p>
      <w:pPr>
        <w:pStyle w:val="2"/>
        <w:spacing w:line="360" w:lineRule="auto"/>
        <w:ind w:firstLine="640" w:firstLineChars="200"/>
        <w:rPr>
          <w:rFonts w:ascii="仿宋" w:hAnsi="仿宋" w:eastAsia="仿宋"/>
          <w:sz w:val="32"/>
          <w:szCs w:val="32"/>
        </w:rPr>
      </w:pPr>
      <w:r>
        <w:rPr>
          <w:rFonts w:hint="eastAsia" w:ascii="黑体" w:hAnsi="黑体" w:eastAsia="黑体" w:cs="Times New Roman"/>
          <w:kern w:val="2"/>
          <w:sz w:val="32"/>
          <w:szCs w:val="32"/>
          <w:lang w:val="en-US" w:eastAsia="zh-CN" w:bidi="ar-SA"/>
        </w:rPr>
        <w:t>第十二条</w:t>
      </w:r>
      <w:r>
        <w:rPr>
          <w:rFonts w:hint="eastAsia" w:ascii="仿宋" w:hAnsi="仿宋" w:eastAsia="仿宋"/>
          <w:sz w:val="32"/>
          <w:szCs w:val="32"/>
        </w:rPr>
        <w:t xml:space="preserve"> 各级专业推广机构和县级农业农村主管部门对申报人要严格把关各级专业技术推广机构对申报人要严格把关，申报表填写要实事求是，如发现弄虚作假现象，基金会将取消该省</w:t>
      </w:r>
      <w:r>
        <w:rPr>
          <w:rFonts w:ascii="仿宋" w:hAnsi="仿宋" w:eastAsia="仿宋"/>
          <w:sz w:val="32"/>
          <w:szCs w:val="32"/>
        </w:rPr>
        <w:t>(</w:t>
      </w:r>
      <w:r>
        <w:rPr>
          <w:rFonts w:hint="eastAsia" w:ascii="仿宋" w:hAnsi="仿宋" w:eastAsia="仿宋"/>
          <w:sz w:val="32"/>
          <w:szCs w:val="32"/>
        </w:rPr>
        <w:t>自治区、直辖市</w:t>
      </w:r>
      <w:r>
        <w:rPr>
          <w:rFonts w:ascii="仿宋" w:hAnsi="仿宋" w:eastAsia="仿宋"/>
          <w:sz w:val="32"/>
          <w:szCs w:val="32"/>
        </w:rPr>
        <w:t>)</w:t>
      </w:r>
      <w:r>
        <w:rPr>
          <w:rFonts w:hint="eastAsia" w:ascii="仿宋" w:hAnsi="仿宋" w:eastAsia="仿宋"/>
          <w:sz w:val="32"/>
          <w:szCs w:val="32"/>
        </w:rPr>
        <w:t>的申报资格。</w:t>
      </w:r>
    </w:p>
    <w:p>
      <w:pPr>
        <w:pStyle w:val="2"/>
        <w:spacing w:line="360" w:lineRule="auto"/>
        <w:ind w:firstLine="640" w:firstLineChars="200"/>
        <w:rPr>
          <w:rFonts w:hint="eastAsia" w:ascii="仿宋" w:hAnsi="仿宋" w:eastAsia="仿宋"/>
          <w:sz w:val="32"/>
          <w:szCs w:val="32"/>
        </w:rPr>
      </w:pPr>
      <w:r>
        <w:rPr>
          <w:rFonts w:hint="eastAsia" w:ascii="黑体" w:hAnsi="黑体" w:eastAsia="黑体" w:cs="Times New Roman"/>
          <w:kern w:val="2"/>
          <w:sz w:val="32"/>
          <w:szCs w:val="32"/>
          <w:lang w:val="en-US" w:eastAsia="zh-CN" w:bidi="ar-SA"/>
        </w:rPr>
        <w:t>第十三条</w:t>
      </w:r>
      <w:r>
        <w:rPr>
          <w:rFonts w:hint="eastAsia" w:ascii="仿宋" w:hAnsi="仿宋" w:eastAsia="仿宋"/>
          <w:sz w:val="32"/>
          <w:szCs w:val="32"/>
        </w:rPr>
        <w:t xml:space="preserve"> 本办法自发布之日起执行，原办法同时废止。本办法由中华农业科教基金会负责解释。</w:t>
      </w: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jc w:val="left"/>
        <w:rPr>
          <w:rFonts w:hint="default" w:ascii="华文中宋" w:hAnsi="华文中宋" w:eastAsia="华文中宋"/>
          <w:b w:val="0"/>
          <w:bCs w:val="0"/>
          <w:sz w:val="32"/>
          <w:szCs w:val="32"/>
          <w:lang w:val="en-US" w:eastAsia="zh-CN"/>
        </w:rPr>
      </w:pPr>
      <w:r>
        <w:rPr>
          <w:rFonts w:hint="eastAsia" w:ascii="华文中宋" w:hAnsi="华文中宋" w:eastAsia="华文中宋"/>
          <w:b w:val="0"/>
          <w:bCs w:val="0"/>
          <w:sz w:val="32"/>
          <w:szCs w:val="32"/>
          <w:lang w:eastAsia="zh-CN"/>
        </w:rPr>
        <w:t>附件</w:t>
      </w:r>
      <w:r>
        <w:rPr>
          <w:rFonts w:hint="eastAsia" w:ascii="华文中宋" w:hAnsi="华文中宋" w:eastAsia="华文中宋"/>
          <w:b w:val="0"/>
          <w:bCs w:val="0"/>
          <w:sz w:val="32"/>
          <w:szCs w:val="32"/>
          <w:lang w:val="en-US" w:eastAsia="zh-CN"/>
        </w:rPr>
        <w:t>2</w:t>
      </w:r>
    </w:p>
    <w:p>
      <w:pPr>
        <w:jc w:val="center"/>
        <w:rPr>
          <w:rFonts w:hint="eastAsia" w:ascii="华文中宋" w:hAnsi="华文中宋" w:eastAsia="华文中宋"/>
          <w:b/>
          <w:bCs/>
          <w:sz w:val="36"/>
        </w:rPr>
      </w:pPr>
      <w:r>
        <w:rPr>
          <w:rFonts w:hint="eastAsia" w:ascii="华文中宋" w:hAnsi="华文中宋" w:eastAsia="华文中宋"/>
          <w:b/>
          <w:bCs/>
          <w:sz w:val="36"/>
        </w:rPr>
        <w:t>中华农业科教基金会</w:t>
      </w:r>
    </w:p>
    <w:p>
      <w:pPr>
        <w:jc w:val="center"/>
        <w:rPr>
          <w:rFonts w:hint="eastAsia" w:ascii="华文中宋" w:hAnsi="华文中宋" w:eastAsia="华文中宋"/>
          <w:b/>
          <w:bCs/>
          <w:sz w:val="36"/>
        </w:rPr>
      </w:pPr>
      <w:r>
        <w:rPr>
          <w:rFonts w:hint="eastAsia" w:ascii="华文中宋" w:hAnsi="华文中宋" w:eastAsia="华文中宋"/>
          <w:b/>
          <w:bCs/>
          <w:sz w:val="36"/>
        </w:rPr>
        <w:t>神内基金农技推广奖（农户）奖励办法</w:t>
      </w:r>
    </w:p>
    <w:p>
      <w:pPr>
        <w:jc w:val="center"/>
        <w:rPr>
          <w:rFonts w:hint="eastAsia" w:ascii="仿宋" w:hAnsi="仿宋" w:eastAsia="仿宋"/>
          <w:b/>
          <w:bCs/>
          <w:sz w:val="24"/>
        </w:rPr>
      </w:pPr>
    </w:p>
    <w:p>
      <w:pPr>
        <w:jc w:val="center"/>
        <w:rPr>
          <w:rFonts w:hint="eastAsia" w:ascii="宋体" w:hAnsi="宋体"/>
          <w:bCs/>
          <w:sz w:val="28"/>
          <w:szCs w:val="28"/>
        </w:rPr>
      </w:pPr>
      <w:r>
        <w:rPr>
          <w:rFonts w:hint="eastAsia" w:ascii="宋体" w:hAnsi="宋体"/>
          <w:bCs/>
          <w:sz w:val="28"/>
          <w:szCs w:val="28"/>
        </w:rPr>
        <w:t>基金会〔2020〕17号</w:t>
      </w:r>
    </w:p>
    <w:p>
      <w:pPr>
        <w:jc w:val="center"/>
        <w:rPr>
          <w:rFonts w:hint="eastAsia" w:ascii="楷体" w:hAnsi="楷体" w:eastAsia="楷体"/>
          <w:bCs/>
          <w:sz w:val="32"/>
          <w:szCs w:val="32"/>
        </w:rPr>
      </w:pPr>
    </w:p>
    <w:p>
      <w:pPr>
        <w:pStyle w:val="2"/>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华农业科教基金会章程》及《中华农业科教基金管理办法》的有关规定，按照神内良一先生的意愿，为奖励艰苦创业、积极承担农业科技示范任务的优秀农户，促进农业科技成果的推广和转化，特制定本办法。</w:t>
      </w:r>
    </w:p>
    <w:p>
      <w:pPr>
        <w:spacing w:line="360" w:lineRule="auto"/>
        <w:ind w:firstLine="640" w:firstLineChars="200"/>
        <w:jc w:val="left"/>
        <w:rPr>
          <w:rFonts w:hint="eastAsia" w:ascii="黑体" w:hAnsi="黑体" w:eastAsia="黑体"/>
          <w:bCs/>
          <w:sz w:val="32"/>
          <w:szCs w:val="32"/>
        </w:rPr>
      </w:pPr>
      <w:r>
        <w:rPr>
          <w:rFonts w:hint="eastAsia" w:ascii="黑体" w:hAnsi="黑体" w:eastAsia="黑体"/>
          <w:bCs/>
          <w:sz w:val="32"/>
          <w:szCs w:val="32"/>
        </w:rPr>
        <w:t>一、奖励对象</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第一条</w:t>
      </w:r>
      <w:r>
        <w:rPr>
          <w:rFonts w:hint="eastAsia" w:ascii="仿宋" w:hAnsi="仿宋" w:eastAsia="仿宋"/>
          <w:sz w:val="32"/>
          <w:szCs w:val="32"/>
        </w:rPr>
        <w:t xml:space="preserve"> 评选对象为农户。农户是指长期居住农村地区、直接从事农业生产经营活动的农民家庭。 </w:t>
      </w:r>
    </w:p>
    <w:p>
      <w:pPr>
        <w:spacing w:line="360" w:lineRule="auto"/>
        <w:ind w:firstLine="640" w:firstLineChars="200"/>
        <w:jc w:val="left"/>
        <w:rPr>
          <w:rFonts w:hint="eastAsia" w:ascii="黑体" w:hAnsi="黑体" w:eastAsia="黑体"/>
          <w:bCs/>
          <w:sz w:val="32"/>
          <w:szCs w:val="32"/>
        </w:rPr>
      </w:pPr>
      <w:r>
        <w:rPr>
          <w:rFonts w:hint="eastAsia" w:ascii="黑体" w:hAnsi="黑体" w:eastAsia="黑体"/>
          <w:bCs/>
          <w:sz w:val="32"/>
          <w:szCs w:val="32"/>
        </w:rPr>
        <w:t>二、申报条件</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第二条</w:t>
      </w:r>
      <w:r>
        <w:rPr>
          <w:rFonts w:hint="eastAsia" w:ascii="仿宋" w:hAnsi="仿宋" w:eastAsia="仿宋"/>
          <w:sz w:val="32"/>
          <w:szCs w:val="32"/>
        </w:rPr>
        <w:t xml:space="preserve"> 农户在同时符合以下第1、2、3、4条件时，即可申报。</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1、遵纪守法、艰苦奋斗、积极承担基层农技推广机构科技示范任务，在运用农业科技知识发展生产方面有影响力的优秀农户。</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具有初中以上文化程度并符合下列条件之一者：（1）经过培训成为高素质农民的；（2）农业行业国家职业资格证书；（3）农业职业技能等级认定证书；（4）农业专业技术人员职称证书；（5）农业广播电视学校中等专业学历毕业证书；（6）大学专科以上毕业或学位证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3、具有一定的创业基础和生产条件，对发展生产经营有科学的规划，对项目发展启动资金有明确的使用计划和预期目标。能熟练掌握1至2项农业先进生产技术，并有过2年以上的成功经验。</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积极引进或应用先进适用的农业新技术、新品种、新机具，配合基层农技推广机构开展试验、示范工作；或依靠科学技术，为生产优质绿色农产品做出积极贡献；或在提升农业资源和生态环境保护能力以及农村人居环境整治等方面示范作用显著;能够将自己掌握的新技术、新技能传授给他人，带动乡邻共同致富。</w:t>
      </w:r>
    </w:p>
    <w:p>
      <w:pPr>
        <w:spacing w:line="360" w:lineRule="auto"/>
        <w:ind w:firstLine="640" w:firstLineChars="200"/>
        <w:jc w:val="left"/>
        <w:rPr>
          <w:rFonts w:hint="eastAsia" w:ascii="黑体" w:hAnsi="黑体" w:eastAsia="黑体"/>
          <w:bCs/>
          <w:sz w:val="32"/>
          <w:szCs w:val="32"/>
        </w:rPr>
      </w:pPr>
      <w:r>
        <w:rPr>
          <w:rFonts w:hint="eastAsia" w:ascii="黑体" w:hAnsi="黑体" w:eastAsia="黑体"/>
          <w:bCs/>
          <w:sz w:val="32"/>
          <w:szCs w:val="32"/>
        </w:rPr>
        <w:t>三、申报程序</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 xml:space="preserve">第三条 </w:t>
      </w:r>
      <w:r>
        <w:rPr>
          <w:rFonts w:hint="eastAsia" w:ascii="仿宋" w:hAnsi="仿宋" w:eastAsia="仿宋"/>
          <w:sz w:val="32"/>
          <w:szCs w:val="32"/>
        </w:rPr>
        <w:t>受中华农业科教基金会委托，农业农村部各专业技术推广机构根据中华农业科教基金会分配的指标，通知相关省级农业技术推广机构</w:t>
      </w:r>
      <w:r>
        <w:rPr>
          <w:rFonts w:ascii="仿宋" w:hAnsi="仿宋" w:eastAsia="仿宋"/>
          <w:sz w:val="32"/>
          <w:szCs w:val="32"/>
        </w:rPr>
        <w:t>(</w:t>
      </w:r>
      <w:r>
        <w:rPr>
          <w:rFonts w:hint="eastAsia" w:ascii="仿宋" w:hAnsi="仿宋" w:eastAsia="仿宋"/>
          <w:sz w:val="32"/>
          <w:szCs w:val="32"/>
        </w:rPr>
        <w:t>种植、畜牧兽医、水产、农机、农村能源</w:t>
      </w:r>
      <w:r>
        <w:rPr>
          <w:rFonts w:ascii="仿宋" w:hAnsi="仿宋" w:eastAsia="仿宋"/>
          <w:sz w:val="32"/>
          <w:szCs w:val="32"/>
        </w:rPr>
        <w:t>)</w:t>
      </w:r>
      <w:r>
        <w:rPr>
          <w:rFonts w:hint="eastAsia" w:ascii="仿宋" w:hAnsi="仿宋" w:eastAsia="仿宋"/>
          <w:sz w:val="32"/>
          <w:szCs w:val="32"/>
        </w:rPr>
        <w:t>组织推荐申报工作。农业农村部各专业技术推广机构向各省级农业技术推广机构分配的推荐指标，应不低于基金会分配指标的120%。</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 xml:space="preserve">第四条 </w:t>
      </w:r>
      <w:r>
        <w:rPr>
          <w:rFonts w:hint="eastAsia" w:ascii="仿宋" w:hAnsi="仿宋" w:eastAsia="仿宋"/>
          <w:sz w:val="32"/>
          <w:szCs w:val="32"/>
        </w:rPr>
        <w:t>符合申报条件的农户经所在乡（镇）政府推荐，向县级农业农村主管部门</w:t>
      </w:r>
      <w:r>
        <w:rPr>
          <w:rFonts w:ascii="仿宋" w:hAnsi="仿宋" w:eastAsia="仿宋"/>
          <w:sz w:val="32"/>
          <w:szCs w:val="32"/>
        </w:rPr>
        <w:t>(</w:t>
      </w:r>
      <w:r>
        <w:rPr>
          <w:rFonts w:hint="eastAsia" w:ascii="仿宋" w:hAnsi="仿宋" w:eastAsia="仿宋"/>
          <w:sz w:val="32"/>
          <w:szCs w:val="32"/>
        </w:rPr>
        <w:t>种植、畜牧兽医、水产、农机、农村能源</w:t>
      </w:r>
      <w:r>
        <w:rPr>
          <w:rFonts w:ascii="仿宋" w:hAnsi="仿宋" w:eastAsia="仿宋"/>
          <w:sz w:val="32"/>
          <w:szCs w:val="32"/>
        </w:rPr>
        <w:t>)</w:t>
      </w:r>
      <w:r>
        <w:rPr>
          <w:rFonts w:hint="eastAsia" w:ascii="仿宋" w:hAnsi="仿宋" w:eastAsia="仿宋"/>
          <w:sz w:val="32"/>
          <w:szCs w:val="32"/>
        </w:rPr>
        <w:t>申报农技推广奖。申请人填写《中华农业科教基金会神内基金农技推广奖（农户）申报表》，并交本人免冠2寸照片2张，推荐单位负责整理被推荐人创业案例材料（2000字左右，通讯题材）。乡（镇）政府在被推荐人所在村公示一周后，上报县级农业农村主管部门。</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第五条</w:t>
      </w:r>
      <w:r>
        <w:rPr>
          <w:rFonts w:hint="eastAsia" w:ascii="仿宋" w:hAnsi="仿宋" w:eastAsia="仿宋"/>
          <w:sz w:val="32"/>
          <w:szCs w:val="32"/>
        </w:rPr>
        <w:t xml:space="preserve"> 县级农业农村主管部门负责审查上报的《中华农业科教基金会神内基金农技推广奖（农户）申报表》。经审查合格的，须签署意见并加盖公章后，上报省级农业技术推广机构。</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 xml:space="preserve">第六条 </w:t>
      </w:r>
      <w:r>
        <w:rPr>
          <w:rFonts w:hint="eastAsia" w:ascii="仿宋" w:hAnsi="仿宋" w:eastAsia="仿宋"/>
          <w:sz w:val="32"/>
          <w:szCs w:val="32"/>
        </w:rPr>
        <w:t>省级农业技术推广机构将审查合格的候选人材料（申报表、创业案例材料各2份及相应电子版材料）按规定要求上报农业农村部各专业技术推广机构。</w:t>
      </w:r>
    </w:p>
    <w:p>
      <w:pPr>
        <w:spacing w:line="360" w:lineRule="auto"/>
        <w:ind w:firstLine="640" w:firstLineChars="200"/>
        <w:jc w:val="left"/>
        <w:rPr>
          <w:rFonts w:hint="eastAsia" w:ascii="黑体" w:hAnsi="黑体" w:eastAsia="黑体"/>
          <w:bCs/>
          <w:sz w:val="32"/>
          <w:szCs w:val="32"/>
        </w:rPr>
      </w:pPr>
      <w:r>
        <w:rPr>
          <w:rFonts w:hint="eastAsia" w:ascii="黑体" w:hAnsi="黑体" w:eastAsia="黑体"/>
          <w:bCs/>
          <w:sz w:val="32"/>
          <w:szCs w:val="32"/>
        </w:rPr>
        <w:t>四、评审程序</w:t>
      </w:r>
    </w:p>
    <w:p>
      <w:pPr>
        <w:spacing w:line="360" w:lineRule="auto"/>
        <w:ind w:firstLine="640" w:firstLineChars="200"/>
        <w:rPr>
          <w:rFonts w:ascii="仿宋" w:hAnsi="仿宋" w:eastAsia="仿宋"/>
          <w:sz w:val="32"/>
          <w:szCs w:val="32"/>
        </w:rPr>
      </w:pPr>
      <w:r>
        <w:rPr>
          <w:rFonts w:hint="eastAsia" w:ascii="黑体" w:hAnsi="黑体" w:eastAsia="黑体" w:cs="Times New Roman"/>
          <w:bCs/>
          <w:sz w:val="32"/>
          <w:szCs w:val="32"/>
        </w:rPr>
        <w:t>第七条</w:t>
      </w:r>
      <w:r>
        <w:rPr>
          <w:rFonts w:hint="eastAsia" w:ascii="仿宋" w:hAnsi="仿宋" w:eastAsia="仿宋"/>
          <w:sz w:val="32"/>
          <w:szCs w:val="32"/>
        </w:rPr>
        <w:t xml:space="preserve"> 农业农村部各专业技术推广机构聘请有关专家组成专业评审委员会。评委会由5-7人组成，一般不超过7人。评委会应对各省级农业技术推广机构上报的推荐人进行初评，形式审查不合格者不予受理。专业评委对被推荐人按无记名投票方式表决，经全体委员2/3以上同意，方可进入终评。</w:t>
      </w:r>
    </w:p>
    <w:p>
      <w:pPr>
        <w:spacing w:line="360" w:lineRule="auto"/>
        <w:ind w:firstLine="640" w:firstLineChars="200"/>
        <w:rPr>
          <w:rFonts w:ascii="仿宋" w:hAnsi="仿宋" w:eastAsia="仿宋"/>
          <w:sz w:val="32"/>
          <w:szCs w:val="32"/>
        </w:rPr>
      </w:pPr>
      <w:r>
        <w:rPr>
          <w:rFonts w:hint="eastAsia" w:ascii="黑体" w:hAnsi="黑体" w:eastAsia="黑体" w:cs="Times New Roman"/>
          <w:bCs/>
          <w:sz w:val="32"/>
          <w:szCs w:val="32"/>
        </w:rPr>
        <w:t xml:space="preserve">第八条 </w:t>
      </w:r>
      <w:r>
        <w:rPr>
          <w:rFonts w:hint="eastAsia" w:ascii="仿宋" w:hAnsi="仿宋" w:eastAsia="仿宋"/>
          <w:sz w:val="32"/>
          <w:szCs w:val="32"/>
        </w:rPr>
        <w:t>各专业评审委员会将初评结果报中华农业科教基金会，由基金会组织专家进行终评，终评结果在中国农业信息网（http://www.agri.cn/）和中华农业科教基金会网站（http://www.casef.agri.cn/）上公示一周。</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第九条</w:t>
      </w:r>
      <w:r>
        <w:rPr>
          <w:rFonts w:hint="eastAsia" w:ascii="仿宋" w:hAnsi="仿宋" w:eastAsia="仿宋"/>
          <w:sz w:val="32"/>
          <w:szCs w:val="32"/>
        </w:rPr>
        <w:t xml:space="preserve"> 终评结果交由中华农业科教基金会秘书长会研究并按程序报理事长批准。基金会为获奖者颁发奖金和证书。</w:t>
      </w:r>
    </w:p>
    <w:p>
      <w:pPr>
        <w:spacing w:line="360" w:lineRule="auto"/>
        <w:ind w:firstLine="640" w:firstLineChars="200"/>
        <w:jc w:val="left"/>
        <w:rPr>
          <w:rFonts w:hint="eastAsia" w:ascii="黑体" w:hAnsi="黑体" w:eastAsia="黑体"/>
          <w:bCs/>
          <w:sz w:val="32"/>
          <w:szCs w:val="32"/>
        </w:rPr>
      </w:pPr>
      <w:r>
        <w:rPr>
          <w:rFonts w:hint="eastAsia" w:ascii="黑体" w:hAnsi="黑体" w:eastAsia="黑体"/>
          <w:bCs/>
          <w:sz w:val="32"/>
          <w:szCs w:val="32"/>
        </w:rPr>
        <w:t>五、奖金及使用</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 xml:space="preserve">第十条 </w:t>
      </w:r>
      <w:r>
        <w:rPr>
          <w:rFonts w:hint="eastAsia" w:ascii="仿宋" w:hAnsi="仿宋" w:eastAsia="仿宋"/>
          <w:sz w:val="32"/>
          <w:szCs w:val="32"/>
        </w:rPr>
        <w:t>每户奖励项目发展启动资金3万元。对奖金的使用必须有明确的计划和目标，该奖金是项目启动资金，要求全部用于发展农业生产（基金会将适时对受资助农户进行定向跟踪回访，检查资金使用效果）。</w:t>
      </w:r>
    </w:p>
    <w:p>
      <w:pPr>
        <w:spacing w:line="360" w:lineRule="auto"/>
        <w:ind w:firstLine="640" w:firstLineChars="200"/>
        <w:jc w:val="left"/>
        <w:rPr>
          <w:rFonts w:hint="eastAsia" w:ascii="黑体" w:hAnsi="黑体" w:eastAsia="黑体"/>
          <w:bCs/>
          <w:sz w:val="32"/>
          <w:szCs w:val="32"/>
        </w:rPr>
      </w:pPr>
      <w:r>
        <w:rPr>
          <w:rFonts w:hint="eastAsia" w:ascii="黑体" w:hAnsi="黑体" w:eastAsia="黑体"/>
          <w:bCs/>
          <w:sz w:val="32"/>
          <w:szCs w:val="32"/>
        </w:rPr>
        <w:t>六、附</w:t>
      </w:r>
      <w:r>
        <w:rPr>
          <w:rFonts w:ascii="黑体" w:hAnsi="黑体" w:eastAsia="黑体"/>
          <w:bCs/>
          <w:sz w:val="32"/>
          <w:szCs w:val="32"/>
        </w:rPr>
        <w:t xml:space="preserve">  </w:t>
      </w:r>
      <w:r>
        <w:rPr>
          <w:rFonts w:hint="eastAsia" w:ascii="黑体" w:hAnsi="黑体" w:eastAsia="黑体"/>
          <w:bCs/>
          <w:sz w:val="32"/>
          <w:szCs w:val="32"/>
        </w:rPr>
        <w:t>则</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 xml:space="preserve">第十一条 </w:t>
      </w:r>
      <w:r>
        <w:rPr>
          <w:rFonts w:hint="eastAsia" w:ascii="仿宋" w:hAnsi="仿宋" w:eastAsia="仿宋"/>
          <w:sz w:val="32"/>
          <w:szCs w:val="32"/>
        </w:rPr>
        <w:t>本奖励属社会力量设奖，由国际友人、日本国际协力财团原理事长神内良一先生出资设立。</w:t>
      </w:r>
    </w:p>
    <w:p>
      <w:pPr>
        <w:spacing w:line="360" w:lineRule="auto"/>
        <w:ind w:firstLine="640" w:firstLineChars="200"/>
        <w:rPr>
          <w:rFonts w:hint="eastAsia" w:ascii="仿宋" w:hAnsi="仿宋" w:eastAsia="仿宋"/>
          <w:sz w:val="32"/>
          <w:szCs w:val="32"/>
        </w:rPr>
      </w:pPr>
      <w:r>
        <w:rPr>
          <w:rFonts w:hint="eastAsia" w:ascii="黑体" w:hAnsi="黑体" w:eastAsia="黑体" w:cs="Times New Roman"/>
          <w:bCs/>
          <w:sz w:val="32"/>
          <w:szCs w:val="32"/>
        </w:rPr>
        <w:t xml:space="preserve">第十二条 </w:t>
      </w:r>
      <w:r>
        <w:rPr>
          <w:rFonts w:hint="eastAsia" w:ascii="仿宋" w:hAnsi="仿宋" w:eastAsia="仿宋"/>
          <w:sz w:val="32"/>
          <w:szCs w:val="32"/>
        </w:rPr>
        <w:t>各级专业推广机构和县级农业农村主管部门对申报人要严格把关，申报表填写要实事求是，如发现弄虚作假现象，基金会将取消该省</w:t>
      </w:r>
      <w:r>
        <w:rPr>
          <w:rFonts w:ascii="仿宋" w:hAnsi="仿宋" w:eastAsia="仿宋"/>
          <w:sz w:val="32"/>
          <w:szCs w:val="32"/>
        </w:rPr>
        <w:t>(</w:t>
      </w:r>
      <w:r>
        <w:rPr>
          <w:rFonts w:hint="eastAsia" w:ascii="仿宋" w:hAnsi="仿宋" w:eastAsia="仿宋"/>
          <w:sz w:val="32"/>
          <w:szCs w:val="32"/>
        </w:rPr>
        <w:t>自治区、直辖市</w:t>
      </w:r>
      <w:r>
        <w:rPr>
          <w:rFonts w:ascii="仿宋" w:hAnsi="仿宋" w:eastAsia="仿宋"/>
          <w:sz w:val="32"/>
          <w:szCs w:val="32"/>
        </w:rPr>
        <w:t>)</w:t>
      </w:r>
      <w:r>
        <w:rPr>
          <w:rFonts w:hint="eastAsia" w:ascii="仿宋" w:hAnsi="仿宋" w:eastAsia="仿宋"/>
          <w:sz w:val="32"/>
          <w:szCs w:val="32"/>
        </w:rPr>
        <w:t>的申报资格。</w:t>
      </w:r>
    </w:p>
    <w:p>
      <w:pPr>
        <w:spacing w:line="360" w:lineRule="auto"/>
        <w:ind w:firstLine="640" w:firstLineChars="200"/>
        <w:rPr>
          <w:rFonts w:ascii="仿宋" w:hAnsi="仿宋" w:eastAsia="仿宋"/>
          <w:sz w:val="32"/>
          <w:szCs w:val="32"/>
        </w:rPr>
      </w:pPr>
      <w:r>
        <w:rPr>
          <w:rFonts w:hint="eastAsia" w:ascii="黑体" w:hAnsi="黑体" w:eastAsia="黑体" w:cs="Times New Roman"/>
          <w:bCs/>
          <w:sz w:val="32"/>
          <w:szCs w:val="32"/>
        </w:rPr>
        <w:t xml:space="preserve">第十三条 </w:t>
      </w:r>
      <w:r>
        <w:rPr>
          <w:rFonts w:hint="eastAsia" w:ascii="仿宋_GB2312" w:hAnsi="仿宋_GB2312" w:eastAsia="仿宋_GB2312" w:cs="仿宋_GB2312"/>
          <w:bCs/>
          <w:kern w:val="0"/>
          <w:sz w:val="32"/>
          <w:szCs w:val="32"/>
        </w:rPr>
        <w:t>本办法自发布之日起执行，原办法同时废止。本办法由中华农业科教基金会负责解释。</w:t>
      </w: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spacing w:line="360" w:lineRule="auto"/>
        <w:rPr>
          <w:rFonts w:hint="default" w:eastAsia="仿宋_GB2312"/>
          <w:sz w:val="32"/>
          <w:lang w:val="en-US" w:eastAsia="zh-CN"/>
        </w:rPr>
      </w:pPr>
      <w:r>
        <w:rPr>
          <w:rFonts w:hint="eastAsia" w:ascii="华文中宋" w:hAnsi="华文中宋" w:eastAsia="华文中宋"/>
          <w:b w:val="0"/>
          <w:bCs/>
          <w:sz w:val="32"/>
          <w:szCs w:val="32"/>
          <w:lang w:val="en-US" w:eastAsia="zh-CN"/>
        </w:rPr>
        <w:t>附件3</w:t>
      </w:r>
    </w:p>
    <w:p>
      <w:pPr>
        <w:jc w:val="center"/>
        <w:rPr>
          <w:sz w:val="22"/>
        </w:rPr>
      </w:pPr>
      <w:r>
        <w:rPr>
          <w:sz w:val="22"/>
        </w:rPr>
        <w:object>
          <v:shape id="_x0000_i1025" o:spt="75" type="#_x0000_t75" style="height:61.05pt;width:61.05pt;" o:ole="t" filled="f" o:preferrelative="t" stroked="f" coordsize="21600,21600">
            <v:path/>
            <v:fill on="f" focussize="0,0"/>
            <v:stroke on="f" joinstyle="miter"/>
            <v:imagedata r:id="rId5" o:title=""/>
            <o:lock v:ext="edit" aspectratio="t"/>
            <w10:wrap type="none"/>
            <w10:anchorlock/>
          </v:shape>
          <o:OLEObject Type="Embed" ProgID="Word.Document.8" ShapeID="_x0000_i1025" DrawAspect="Content" ObjectID="_1468075725" r:id="rId4">
            <o:LockedField>false</o:LockedField>
          </o:OLEObject>
        </w:object>
      </w:r>
    </w:p>
    <w:p>
      <w:pPr>
        <w:jc w:val="center"/>
        <w:rPr>
          <w:rFonts w:ascii="黑体" w:eastAsia="黑体"/>
          <w:sz w:val="36"/>
        </w:rPr>
      </w:pPr>
    </w:p>
    <w:p>
      <w:pPr>
        <w:jc w:val="center"/>
        <w:rPr>
          <w:rFonts w:ascii="黑体" w:eastAsia="黑体"/>
          <w:sz w:val="36"/>
        </w:rPr>
      </w:pPr>
    </w:p>
    <w:p>
      <w:pPr>
        <w:jc w:val="center"/>
        <w:rPr>
          <w:rFonts w:ascii="黑体" w:eastAsia="黑体"/>
          <w:sz w:val="32"/>
        </w:rPr>
      </w:pPr>
      <w:r>
        <w:rPr>
          <w:rFonts w:hint="eastAsia" w:ascii="黑体" w:eastAsia="黑体"/>
          <w:sz w:val="32"/>
        </w:rPr>
        <w:t>中华农业科教基金会</w:t>
      </w:r>
    </w:p>
    <w:p>
      <w:pPr>
        <w:jc w:val="center"/>
        <w:rPr>
          <w:rFonts w:ascii="黑体" w:eastAsia="黑体"/>
          <w:sz w:val="32"/>
        </w:rPr>
      </w:pPr>
      <w:r>
        <w:rPr>
          <w:rFonts w:hint="eastAsia" w:ascii="黑体" w:eastAsia="黑体"/>
          <w:sz w:val="32"/>
        </w:rPr>
        <w:t>神内基金农技推广奖（推广人员）</w:t>
      </w:r>
    </w:p>
    <w:p>
      <w:pPr>
        <w:jc w:val="center"/>
        <w:rPr>
          <w:rFonts w:ascii="黑体" w:eastAsia="黑体"/>
          <w:sz w:val="36"/>
        </w:rPr>
      </w:pPr>
    </w:p>
    <w:p>
      <w:pPr>
        <w:jc w:val="center"/>
        <w:rPr>
          <w:rFonts w:ascii="黑体" w:eastAsia="黑体"/>
          <w:sz w:val="36"/>
        </w:rPr>
      </w:pPr>
    </w:p>
    <w:p>
      <w:pPr>
        <w:jc w:val="center"/>
        <w:rPr>
          <w:rFonts w:ascii="黑体" w:eastAsia="黑体"/>
          <w:sz w:val="36"/>
        </w:rPr>
      </w:pPr>
    </w:p>
    <w:p>
      <w:pPr>
        <w:jc w:val="center"/>
        <w:rPr>
          <w:rFonts w:ascii="黑体" w:eastAsia="黑体"/>
          <w:sz w:val="44"/>
        </w:rPr>
      </w:pPr>
      <w:r>
        <w:rPr>
          <w:rFonts w:hint="eastAsia" w:ascii="黑体" w:eastAsia="黑体"/>
          <w:sz w:val="44"/>
        </w:rPr>
        <w:t>申报表</w:t>
      </w:r>
    </w:p>
    <w:p>
      <w:pPr>
        <w:jc w:val="center"/>
        <w:rPr>
          <w:rFonts w:ascii="黑体" w:eastAsia="黑体"/>
          <w:sz w:val="44"/>
        </w:rPr>
      </w:pPr>
    </w:p>
    <w:p>
      <w:pPr>
        <w:jc w:val="center"/>
        <w:rPr>
          <w:rFonts w:ascii="黑体" w:eastAsia="黑体"/>
          <w:sz w:val="44"/>
        </w:rPr>
      </w:pPr>
    </w:p>
    <w:p>
      <w:pPr>
        <w:rPr>
          <w:rFonts w:ascii="黑体" w:eastAsia="黑体"/>
          <w:sz w:val="44"/>
        </w:rPr>
      </w:pPr>
    </w:p>
    <w:p>
      <w:pPr>
        <w:jc w:val="center"/>
        <w:rPr>
          <w:rFonts w:ascii="黑体" w:eastAsia="黑体"/>
          <w:sz w:val="44"/>
        </w:rPr>
      </w:pPr>
    </w:p>
    <w:p>
      <w:pPr>
        <w:spacing w:before="240" w:after="120"/>
        <w:jc w:val="center"/>
        <w:rPr>
          <w:rFonts w:ascii="宋体"/>
          <w:sz w:val="28"/>
          <w:u w:val="single"/>
        </w:rPr>
      </w:pPr>
      <w:r>
        <w:rPr>
          <w:rFonts w:hint="eastAsia" w:ascii="宋体"/>
          <w:sz w:val="28"/>
        </w:rPr>
        <w:t>申报人</w:t>
      </w:r>
      <w:r>
        <w:rPr>
          <w:rFonts w:ascii="宋体"/>
          <w:sz w:val="28"/>
        </w:rPr>
        <w:t>:</w:t>
      </w:r>
      <w:r>
        <w:rPr>
          <w:rFonts w:hint="eastAsia" w:ascii="宋体"/>
          <w:sz w:val="28"/>
        </w:rPr>
        <w:t>____________________</w:t>
      </w:r>
    </w:p>
    <w:p>
      <w:pPr>
        <w:spacing w:before="240" w:after="120"/>
        <w:jc w:val="center"/>
        <w:rPr>
          <w:rFonts w:ascii="宋体"/>
          <w:sz w:val="28"/>
        </w:rPr>
      </w:pPr>
      <w:r>
        <w:rPr>
          <w:rFonts w:hint="eastAsia" w:ascii="宋体"/>
          <w:sz w:val="28"/>
        </w:rPr>
        <w:t>所在单位</w:t>
      </w:r>
      <w:r>
        <w:rPr>
          <w:rFonts w:ascii="宋体"/>
          <w:sz w:val="28"/>
        </w:rPr>
        <w:t>:</w:t>
      </w:r>
      <w:r>
        <w:rPr>
          <w:rFonts w:hint="eastAsia" w:ascii="宋体"/>
          <w:sz w:val="28"/>
        </w:rPr>
        <w:t>____________________</w:t>
      </w:r>
    </w:p>
    <w:p>
      <w:pPr>
        <w:spacing w:before="240" w:after="120"/>
        <w:jc w:val="center"/>
        <w:rPr>
          <w:rFonts w:hint="eastAsia" w:ascii="宋体"/>
          <w:sz w:val="28"/>
        </w:rPr>
      </w:pPr>
      <w:r>
        <w:rPr>
          <w:rFonts w:hint="eastAsia" w:ascii="宋体"/>
          <w:sz w:val="28"/>
        </w:rPr>
        <w:t>申报日期</w:t>
      </w:r>
      <w:r>
        <w:rPr>
          <w:rFonts w:ascii="宋体"/>
          <w:sz w:val="28"/>
        </w:rPr>
        <w:t>:</w:t>
      </w:r>
      <w:r>
        <w:rPr>
          <w:rFonts w:hint="eastAsia" w:ascii="宋体"/>
          <w:sz w:val="28"/>
        </w:rPr>
        <w:t>____________________</w:t>
      </w:r>
    </w:p>
    <w:p>
      <w:pPr>
        <w:spacing w:before="240" w:after="120"/>
        <w:jc w:val="center"/>
        <w:rPr>
          <w:rFonts w:ascii="宋体"/>
          <w:sz w:val="28"/>
        </w:rPr>
      </w:pPr>
    </w:p>
    <w:p>
      <w:pPr>
        <w:ind w:firstLine="3012" w:firstLineChars="1000"/>
        <w:rPr>
          <w:rFonts w:ascii="宋体"/>
          <w:b/>
          <w:sz w:val="30"/>
        </w:rPr>
      </w:pPr>
      <w:r>
        <w:rPr>
          <w:rFonts w:hint="eastAsia" w:ascii="宋体"/>
          <w:b/>
          <w:sz w:val="30"/>
        </w:rPr>
        <w:t>中华农业科教基金会制</w:t>
      </w:r>
    </w:p>
    <w:p>
      <w:pPr>
        <w:ind w:firstLine="3765" w:firstLineChars="1250"/>
        <w:rPr>
          <w:rFonts w:ascii="宋体"/>
          <w:b/>
          <w:sz w:val="30"/>
        </w:rPr>
      </w:pPr>
    </w:p>
    <w:p>
      <w:pPr>
        <w:jc w:val="center"/>
        <w:rPr>
          <w:rFonts w:ascii="宋体"/>
        </w:rPr>
      </w:pPr>
    </w:p>
    <w:tbl>
      <w:tblPr>
        <w:tblStyle w:val="5"/>
        <w:tblW w:w="9094" w:type="dxa"/>
        <w:tblInd w:w="-1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4"/>
        <w:gridCol w:w="293"/>
        <w:gridCol w:w="439"/>
        <w:gridCol w:w="1027"/>
        <w:gridCol w:w="880"/>
        <w:gridCol w:w="1759"/>
        <w:gridCol w:w="1613"/>
        <w:gridCol w:w="19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 w:hRule="atLeast"/>
        </w:trPr>
        <w:tc>
          <w:tcPr>
            <w:tcW w:w="1174" w:type="dxa"/>
          </w:tcPr>
          <w:p>
            <w:pPr>
              <w:spacing w:before="60" w:after="40"/>
              <w:jc w:val="center"/>
              <w:rPr>
                <w:rFonts w:ascii="宋体"/>
              </w:rPr>
            </w:pPr>
            <w:r>
              <w:rPr>
                <w:rFonts w:hint="eastAsia" w:ascii="宋体"/>
              </w:rPr>
              <w:t>姓名</w:t>
            </w:r>
          </w:p>
        </w:tc>
        <w:tc>
          <w:tcPr>
            <w:tcW w:w="732" w:type="dxa"/>
            <w:gridSpan w:val="2"/>
          </w:tcPr>
          <w:p>
            <w:pPr>
              <w:spacing w:before="60" w:after="40"/>
              <w:jc w:val="center"/>
              <w:rPr>
                <w:rFonts w:ascii="宋体"/>
              </w:rPr>
            </w:pPr>
          </w:p>
        </w:tc>
        <w:tc>
          <w:tcPr>
            <w:tcW w:w="1027" w:type="dxa"/>
          </w:tcPr>
          <w:p>
            <w:pPr>
              <w:spacing w:before="60" w:after="40"/>
              <w:jc w:val="center"/>
              <w:rPr>
                <w:rFonts w:ascii="宋体"/>
              </w:rPr>
            </w:pPr>
            <w:r>
              <w:rPr>
                <w:rFonts w:hint="eastAsia" w:ascii="宋体"/>
              </w:rPr>
              <w:t>性别</w:t>
            </w:r>
          </w:p>
        </w:tc>
        <w:tc>
          <w:tcPr>
            <w:tcW w:w="880" w:type="dxa"/>
          </w:tcPr>
          <w:p>
            <w:pPr>
              <w:spacing w:before="60" w:after="40"/>
              <w:jc w:val="center"/>
              <w:rPr>
                <w:rFonts w:ascii="宋体"/>
              </w:rPr>
            </w:pPr>
          </w:p>
        </w:tc>
        <w:tc>
          <w:tcPr>
            <w:tcW w:w="1759" w:type="dxa"/>
          </w:tcPr>
          <w:p>
            <w:pPr>
              <w:spacing w:before="60" w:after="40"/>
              <w:jc w:val="center"/>
              <w:rPr>
                <w:rFonts w:ascii="宋体"/>
              </w:rPr>
            </w:pPr>
            <w:r>
              <w:rPr>
                <w:rFonts w:hint="eastAsia" w:ascii="宋体"/>
              </w:rPr>
              <w:t>出生年月</w:t>
            </w:r>
          </w:p>
        </w:tc>
        <w:tc>
          <w:tcPr>
            <w:tcW w:w="1613" w:type="dxa"/>
            <w:tcBorders>
              <w:right w:val="nil"/>
            </w:tcBorders>
          </w:tcPr>
          <w:p>
            <w:pPr>
              <w:spacing w:before="60" w:after="40"/>
              <w:jc w:val="center"/>
              <w:rPr>
                <w:rFonts w:ascii="宋体"/>
              </w:rPr>
            </w:pPr>
          </w:p>
        </w:tc>
        <w:tc>
          <w:tcPr>
            <w:tcW w:w="1909" w:type="dxa"/>
            <w:tcBorders>
              <w:top w:val="single" w:color="auto" w:sz="6" w:space="0"/>
              <w:left w:val="single" w:color="auto" w:sz="6" w:space="0"/>
              <w:bottom w:val="nil"/>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0" w:hRule="atLeast"/>
        </w:trPr>
        <w:tc>
          <w:tcPr>
            <w:tcW w:w="1174" w:type="dxa"/>
          </w:tcPr>
          <w:p>
            <w:pPr>
              <w:spacing w:before="60" w:after="40"/>
              <w:jc w:val="center"/>
              <w:rPr>
                <w:rFonts w:ascii="宋体"/>
              </w:rPr>
            </w:pPr>
            <w:r>
              <w:rPr>
                <w:rFonts w:hint="eastAsia" w:ascii="宋体"/>
              </w:rPr>
              <w:t>民族</w:t>
            </w:r>
          </w:p>
        </w:tc>
        <w:tc>
          <w:tcPr>
            <w:tcW w:w="732" w:type="dxa"/>
            <w:gridSpan w:val="2"/>
          </w:tcPr>
          <w:p>
            <w:pPr>
              <w:spacing w:before="60" w:after="40"/>
              <w:jc w:val="center"/>
              <w:rPr>
                <w:rFonts w:ascii="宋体"/>
              </w:rPr>
            </w:pPr>
          </w:p>
        </w:tc>
        <w:tc>
          <w:tcPr>
            <w:tcW w:w="1027" w:type="dxa"/>
          </w:tcPr>
          <w:p>
            <w:pPr>
              <w:spacing w:before="60" w:after="40"/>
              <w:jc w:val="center"/>
              <w:rPr>
                <w:rFonts w:ascii="宋体"/>
              </w:rPr>
            </w:pPr>
            <w:r>
              <w:rPr>
                <w:rFonts w:hint="eastAsia" w:ascii="宋体"/>
              </w:rPr>
              <w:t>学历</w:t>
            </w:r>
          </w:p>
        </w:tc>
        <w:tc>
          <w:tcPr>
            <w:tcW w:w="880" w:type="dxa"/>
          </w:tcPr>
          <w:p>
            <w:pPr>
              <w:spacing w:before="60" w:after="40"/>
              <w:jc w:val="center"/>
              <w:rPr>
                <w:rFonts w:ascii="宋体"/>
              </w:rPr>
            </w:pPr>
          </w:p>
        </w:tc>
        <w:tc>
          <w:tcPr>
            <w:tcW w:w="1759" w:type="dxa"/>
          </w:tcPr>
          <w:p>
            <w:pPr>
              <w:spacing w:before="60" w:after="40"/>
              <w:jc w:val="center"/>
              <w:rPr>
                <w:rFonts w:ascii="宋体"/>
              </w:rPr>
            </w:pPr>
            <w:r>
              <w:rPr>
                <w:rFonts w:hint="eastAsia" w:ascii="宋体"/>
              </w:rPr>
              <w:t>身份证号</w:t>
            </w:r>
          </w:p>
        </w:tc>
        <w:tc>
          <w:tcPr>
            <w:tcW w:w="1613" w:type="dxa"/>
            <w:tcBorders>
              <w:right w:val="nil"/>
            </w:tcBorders>
          </w:tcPr>
          <w:p>
            <w:pPr>
              <w:spacing w:before="60" w:after="40"/>
              <w:jc w:val="center"/>
              <w:rPr>
                <w:rFonts w:ascii="宋体"/>
              </w:rPr>
            </w:pPr>
          </w:p>
        </w:tc>
        <w:tc>
          <w:tcPr>
            <w:tcW w:w="1909" w:type="dxa"/>
            <w:tcBorders>
              <w:top w:val="nil"/>
              <w:left w:val="single" w:color="auto" w:sz="6" w:space="0"/>
              <w:bottom w:val="nil"/>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 w:hRule="atLeast"/>
        </w:trPr>
        <w:tc>
          <w:tcPr>
            <w:tcW w:w="1174" w:type="dxa"/>
          </w:tcPr>
          <w:p>
            <w:pPr>
              <w:spacing w:before="60" w:after="40"/>
              <w:jc w:val="center"/>
              <w:rPr>
                <w:rFonts w:ascii="宋体"/>
              </w:rPr>
            </w:pPr>
            <w:r>
              <w:rPr>
                <w:rFonts w:hint="eastAsia" w:ascii="宋体"/>
              </w:rPr>
              <w:t>党派</w:t>
            </w:r>
          </w:p>
        </w:tc>
        <w:tc>
          <w:tcPr>
            <w:tcW w:w="732" w:type="dxa"/>
            <w:gridSpan w:val="2"/>
          </w:tcPr>
          <w:p>
            <w:pPr>
              <w:spacing w:before="60" w:after="40"/>
              <w:jc w:val="center"/>
              <w:rPr>
                <w:rFonts w:ascii="宋体"/>
              </w:rPr>
            </w:pPr>
          </w:p>
        </w:tc>
        <w:tc>
          <w:tcPr>
            <w:tcW w:w="1027" w:type="dxa"/>
          </w:tcPr>
          <w:p>
            <w:pPr>
              <w:spacing w:before="60" w:after="40"/>
              <w:jc w:val="center"/>
              <w:rPr>
                <w:rFonts w:ascii="宋体"/>
              </w:rPr>
            </w:pPr>
            <w:r>
              <w:rPr>
                <w:rFonts w:hint="eastAsia" w:ascii="宋体"/>
              </w:rPr>
              <w:t>职称</w:t>
            </w:r>
          </w:p>
        </w:tc>
        <w:tc>
          <w:tcPr>
            <w:tcW w:w="880" w:type="dxa"/>
          </w:tcPr>
          <w:p>
            <w:pPr>
              <w:spacing w:before="60" w:after="40"/>
              <w:jc w:val="center"/>
              <w:rPr>
                <w:rFonts w:ascii="宋体"/>
              </w:rPr>
            </w:pPr>
          </w:p>
        </w:tc>
        <w:tc>
          <w:tcPr>
            <w:tcW w:w="1759" w:type="dxa"/>
          </w:tcPr>
          <w:p>
            <w:pPr>
              <w:spacing w:before="60" w:after="40"/>
              <w:jc w:val="center"/>
              <w:rPr>
                <w:rFonts w:ascii="宋体"/>
              </w:rPr>
            </w:pPr>
            <w:r>
              <w:rPr>
                <w:rFonts w:hint="eastAsia" w:ascii="宋体"/>
              </w:rPr>
              <w:t>职务</w:t>
            </w:r>
          </w:p>
        </w:tc>
        <w:tc>
          <w:tcPr>
            <w:tcW w:w="1613" w:type="dxa"/>
            <w:tcBorders>
              <w:right w:val="nil"/>
            </w:tcBorders>
          </w:tcPr>
          <w:p>
            <w:pPr>
              <w:spacing w:before="60" w:after="40"/>
              <w:jc w:val="center"/>
              <w:rPr>
                <w:rFonts w:ascii="宋体"/>
              </w:rPr>
            </w:pPr>
          </w:p>
        </w:tc>
        <w:tc>
          <w:tcPr>
            <w:tcW w:w="1909" w:type="dxa"/>
            <w:tcBorders>
              <w:top w:val="nil"/>
              <w:left w:val="single" w:color="auto" w:sz="6" w:space="0"/>
              <w:bottom w:val="nil"/>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 w:hRule="atLeast"/>
        </w:trPr>
        <w:tc>
          <w:tcPr>
            <w:tcW w:w="1174" w:type="dxa"/>
          </w:tcPr>
          <w:p>
            <w:pPr>
              <w:spacing w:before="240" w:after="40"/>
              <w:jc w:val="center"/>
              <w:rPr>
                <w:rFonts w:ascii="宋体"/>
              </w:rPr>
            </w:pPr>
            <w:r>
              <w:rPr>
                <w:rFonts w:hint="eastAsia" w:ascii="宋体"/>
              </w:rPr>
              <w:t>工作单位</w:t>
            </w:r>
          </w:p>
        </w:tc>
        <w:tc>
          <w:tcPr>
            <w:tcW w:w="2639" w:type="dxa"/>
            <w:gridSpan w:val="4"/>
          </w:tcPr>
          <w:p>
            <w:pPr>
              <w:spacing w:before="60" w:after="40"/>
              <w:jc w:val="center"/>
              <w:rPr>
                <w:rFonts w:ascii="宋体"/>
              </w:rPr>
            </w:pPr>
          </w:p>
        </w:tc>
        <w:tc>
          <w:tcPr>
            <w:tcW w:w="1759" w:type="dxa"/>
            <w:tcBorders>
              <w:right w:val="nil"/>
            </w:tcBorders>
          </w:tcPr>
          <w:p>
            <w:pPr>
              <w:spacing w:before="60" w:after="40"/>
              <w:jc w:val="center"/>
              <w:rPr>
                <w:rFonts w:ascii="宋体"/>
              </w:rPr>
            </w:pPr>
            <w:r>
              <w:rPr>
                <w:rFonts w:hint="eastAsia" w:ascii="宋体"/>
              </w:rPr>
              <w:t>电话</w:t>
            </w:r>
            <w:r>
              <w:rPr>
                <w:rFonts w:ascii="宋体"/>
              </w:rPr>
              <w:t>(</w:t>
            </w:r>
            <w:r>
              <w:rPr>
                <w:rFonts w:hint="eastAsia" w:ascii="宋体"/>
              </w:rPr>
              <w:t>含区号</w:t>
            </w:r>
            <w:r>
              <w:rPr>
                <w:rFonts w:ascii="宋体"/>
              </w:rPr>
              <w:t>)</w:t>
            </w:r>
          </w:p>
        </w:tc>
        <w:tc>
          <w:tcPr>
            <w:tcW w:w="1613" w:type="dxa"/>
            <w:tcBorders>
              <w:right w:val="nil"/>
            </w:tcBorders>
          </w:tcPr>
          <w:p>
            <w:pPr>
              <w:spacing w:before="60" w:after="40"/>
              <w:jc w:val="center"/>
              <w:rPr>
                <w:rFonts w:ascii="宋体"/>
              </w:rPr>
            </w:pPr>
          </w:p>
        </w:tc>
        <w:tc>
          <w:tcPr>
            <w:tcW w:w="1909" w:type="dxa"/>
            <w:tcBorders>
              <w:top w:val="nil"/>
              <w:left w:val="single" w:color="auto" w:sz="6" w:space="0"/>
              <w:bottom w:val="nil"/>
              <w:right w:val="single" w:color="auto" w:sz="6" w:space="0"/>
            </w:tcBorders>
          </w:tcPr>
          <w:p>
            <w:pPr>
              <w:spacing w:before="60" w:after="40"/>
              <w:jc w:val="center"/>
              <w:rPr>
                <w:rFonts w:ascii="宋体"/>
              </w:rPr>
            </w:pPr>
            <w:r>
              <w:rPr>
                <w:rFonts w:ascii="宋体"/>
              </w:rPr>
              <w:t>(2</w:t>
            </w:r>
            <w:r>
              <w:rPr>
                <w:rFonts w:hint="eastAsia" w:ascii="宋体"/>
              </w:rPr>
              <w:t>寸近期照片</w:t>
            </w:r>
            <w:r>
              <w:rPr>
                <w:rFonts w:ascii="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 w:hRule="atLeast"/>
        </w:trPr>
        <w:tc>
          <w:tcPr>
            <w:tcW w:w="1174" w:type="dxa"/>
          </w:tcPr>
          <w:p>
            <w:pPr>
              <w:spacing w:before="60" w:after="40"/>
              <w:jc w:val="center"/>
              <w:rPr>
                <w:rFonts w:ascii="宋体"/>
              </w:rPr>
            </w:pPr>
            <w:r>
              <w:rPr>
                <w:rFonts w:hint="eastAsia" w:ascii="宋体"/>
              </w:rPr>
              <w:t>通讯地址</w:t>
            </w:r>
          </w:p>
        </w:tc>
        <w:tc>
          <w:tcPr>
            <w:tcW w:w="2639" w:type="dxa"/>
            <w:gridSpan w:val="4"/>
          </w:tcPr>
          <w:p>
            <w:pPr>
              <w:spacing w:before="60" w:after="40"/>
              <w:jc w:val="center"/>
              <w:rPr>
                <w:rFonts w:ascii="宋体"/>
              </w:rPr>
            </w:pPr>
          </w:p>
        </w:tc>
        <w:tc>
          <w:tcPr>
            <w:tcW w:w="1759" w:type="dxa"/>
            <w:tcBorders>
              <w:right w:val="nil"/>
            </w:tcBorders>
          </w:tcPr>
          <w:p>
            <w:pPr>
              <w:spacing w:before="60" w:after="40"/>
              <w:jc w:val="center"/>
              <w:rPr>
                <w:rFonts w:ascii="宋体"/>
              </w:rPr>
            </w:pPr>
            <w:r>
              <w:rPr>
                <w:rFonts w:hint="eastAsia" w:ascii="宋体"/>
              </w:rPr>
              <w:t>邮政编码</w:t>
            </w:r>
          </w:p>
        </w:tc>
        <w:tc>
          <w:tcPr>
            <w:tcW w:w="1613" w:type="dxa"/>
            <w:tcBorders>
              <w:right w:val="nil"/>
            </w:tcBorders>
          </w:tcPr>
          <w:p>
            <w:pPr>
              <w:spacing w:before="60" w:after="40"/>
              <w:jc w:val="center"/>
              <w:rPr>
                <w:rFonts w:ascii="宋体"/>
              </w:rPr>
            </w:pPr>
          </w:p>
        </w:tc>
        <w:tc>
          <w:tcPr>
            <w:tcW w:w="1909" w:type="dxa"/>
            <w:tcBorders>
              <w:top w:val="nil"/>
              <w:left w:val="single" w:color="auto" w:sz="6" w:space="0"/>
              <w:bottom w:val="single" w:color="auto" w:sz="6" w:space="0"/>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2" w:hRule="atLeast"/>
        </w:trPr>
        <w:tc>
          <w:tcPr>
            <w:tcW w:w="1174" w:type="dxa"/>
          </w:tcPr>
          <w:p>
            <w:pPr>
              <w:spacing w:before="60" w:after="40"/>
              <w:jc w:val="center"/>
              <w:rPr>
                <w:rFonts w:ascii="宋体"/>
              </w:rPr>
            </w:pPr>
          </w:p>
          <w:p>
            <w:pPr>
              <w:spacing w:before="60" w:after="40"/>
              <w:jc w:val="center"/>
              <w:rPr>
                <w:rFonts w:ascii="宋体"/>
              </w:rPr>
            </w:pPr>
          </w:p>
          <w:p>
            <w:pPr>
              <w:spacing w:before="60" w:after="40"/>
              <w:jc w:val="center"/>
              <w:rPr>
                <w:rFonts w:ascii="宋体"/>
              </w:rPr>
            </w:pPr>
            <w:r>
              <w:rPr>
                <w:rFonts w:hint="eastAsia" w:ascii="宋体"/>
              </w:rPr>
              <w:t>个人简历</w:t>
            </w:r>
          </w:p>
          <w:p>
            <w:pPr>
              <w:spacing w:before="60" w:after="40"/>
              <w:jc w:val="center"/>
              <w:rPr>
                <w:rFonts w:ascii="宋体"/>
              </w:rPr>
            </w:pPr>
          </w:p>
          <w:p>
            <w:pPr>
              <w:spacing w:before="60" w:after="40"/>
              <w:rPr>
                <w:rFonts w:ascii="宋体"/>
              </w:rPr>
            </w:pPr>
            <w:r>
              <w:rPr>
                <w:rFonts w:hint="eastAsia" w:ascii="宋体"/>
              </w:rPr>
              <w:t>（含学历）</w:t>
            </w:r>
          </w:p>
          <w:p>
            <w:pPr>
              <w:spacing w:before="60" w:after="40"/>
              <w:jc w:val="center"/>
              <w:rPr>
                <w:rFonts w:ascii="宋体"/>
              </w:rPr>
            </w:pPr>
          </w:p>
          <w:p>
            <w:pPr>
              <w:spacing w:before="60" w:after="40"/>
              <w:jc w:val="center"/>
              <w:rPr>
                <w:rFonts w:ascii="宋体"/>
              </w:rPr>
            </w:pPr>
          </w:p>
        </w:tc>
        <w:tc>
          <w:tcPr>
            <w:tcW w:w="7920" w:type="dxa"/>
            <w:gridSpan w:val="7"/>
          </w:tcPr>
          <w:p>
            <w:pPr>
              <w:spacing w:before="60" w:after="40"/>
              <w:jc w:val="center"/>
              <w:rPr>
                <w:rFonts w:ascii="宋体"/>
              </w:rPr>
            </w:pPr>
          </w:p>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9" w:hRule="atLeast"/>
        </w:trPr>
        <w:tc>
          <w:tcPr>
            <w:tcW w:w="1174" w:type="dxa"/>
          </w:tcPr>
          <w:p>
            <w:pPr>
              <w:spacing w:before="60" w:after="40"/>
              <w:jc w:val="center"/>
              <w:rPr>
                <w:rFonts w:ascii="宋体"/>
              </w:rPr>
            </w:pPr>
          </w:p>
          <w:p>
            <w:pPr>
              <w:jc w:val="center"/>
              <w:rPr>
                <w:rFonts w:ascii="宋体"/>
              </w:rPr>
            </w:pPr>
            <w:r>
              <w:rPr>
                <w:rFonts w:hint="eastAsia" w:ascii="宋体"/>
              </w:rPr>
              <w:t>何时何地</w:t>
            </w:r>
          </w:p>
          <w:p>
            <w:pPr>
              <w:jc w:val="center"/>
              <w:rPr>
                <w:rFonts w:ascii="宋体"/>
              </w:rPr>
            </w:pPr>
          </w:p>
          <w:p>
            <w:pPr>
              <w:jc w:val="center"/>
              <w:rPr>
                <w:rFonts w:ascii="宋体"/>
              </w:rPr>
            </w:pPr>
            <w:r>
              <w:rPr>
                <w:rFonts w:hint="eastAsia" w:ascii="宋体"/>
              </w:rPr>
              <w:t>受过何种</w:t>
            </w:r>
          </w:p>
          <w:p>
            <w:pPr>
              <w:jc w:val="center"/>
              <w:rPr>
                <w:rFonts w:ascii="宋体"/>
              </w:rPr>
            </w:pPr>
          </w:p>
          <w:p>
            <w:pPr>
              <w:jc w:val="center"/>
              <w:rPr>
                <w:rFonts w:ascii="宋体"/>
              </w:rPr>
            </w:pPr>
            <w:r>
              <w:rPr>
                <w:rFonts w:hint="eastAsia" w:ascii="宋体"/>
              </w:rPr>
              <w:t>奖励</w:t>
            </w:r>
          </w:p>
          <w:p>
            <w:pPr>
              <w:spacing w:before="60" w:after="40"/>
              <w:jc w:val="center"/>
              <w:rPr>
                <w:rFonts w:ascii="宋体"/>
              </w:rPr>
            </w:pPr>
          </w:p>
        </w:tc>
        <w:tc>
          <w:tcPr>
            <w:tcW w:w="7920" w:type="dxa"/>
            <w:gridSpan w:val="7"/>
          </w:tcPr>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46" w:hRule="atLeast"/>
        </w:trPr>
        <w:tc>
          <w:tcPr>
            <w:tcW w:w="1174" w:type="dxa"/>
          </w:tcPr>
          <w:p>
            <w:pPr>
              <w:spacing w:before="60" w:after="40"/>
              <w:rPr>
                <w:rFonts w:hint="eastAsia" w:ascii="宋体"/>
              </w:rPr>
            </w:pPr>
          </w:p>
          <w:p>
            <w:pPr>
              <w:spacing w:before="60" w:after="40"/>
              <w:rPr>
                <w:rFonts w:hint="eastAsia" w:ascii="宋体"/>
              </w:rPr>
            </w:pPr>
          </w:p>
          <w:p>
            <w:pPr>
              <w:spacing w:before="60" w:after="40"/>
              <w:rPr>
                <w:rFonts w:hint="eastAsia" w:ascii="宋体"/>
              </w:rPr>
            </w:pPr>
          </w:p>
          <w:p>
            <w:pPr>
              <w:spacing w:before="60" w:after="40"/>
              <w:rPr>
                <w:rFonts w:hint="eastAsia" w:ascii="宋体"/>
              </w:rPr>
            </w:pPr>
          </w:p>
          <w:p>
            <w:pPr>
              <w:spacing w:before="60" w:after="40"/>
              <w:rPr>
                <w:rFonts w:hint="eastAsia" w:ascii="宋体"/>
              </w:rPr>
            </w:pPr>
          </w:p>
          <w:p>
            <w:pPr>
              <w:spacing w:before="60" w:after="40"/>
              <w:rPr>
                <w:rFonts w:ascii="宋体"/>
              </w:rPr>
            </w:pPr>
          </w:p>
          <w:p>
            <w:pPr>
              <w:spacing w:before="60" w:after="40"/>
              <w:ind w:firstLine="210" w:firstLineChars="100"/>
              <w:rPr>
                <w:rFonts w:ascii="宋体"/>
              </w:rPr>
            </w:pPr>
            <w:r>
              <w:rPr>
                <w:rFonts w:hint="eastAsia" w:ascii="宋体"/>
              </w:rPr>
              <w:t>近</w:t>
            </w:r>
            <w:r>
              <w:rPr>
                <w:rFonts w:ascii="宋体"/>
              </w:rPr>
              <w:t>5</w:t>
            </w:r>
            <w:r>
              <w:rPr>
                <w:rFonts w:hint="eastAsia" w:ascii="宋体"/>
              </w:rPr>
              <w:t>年内</w:t>
            </w:r>
          </w:p>
          <w:p>
            <w:pPr>
              <w:spacing w:before="60" w:after="40"/>
              <w:jc w:val="center"/>
              <w:rPr>
                <w:rFonts w:ascii="宋体"/>
              </w:rPr>
            </w:pPr>
            <w:r>
              <w:rPr>
                <w:rFonts w:hint="eastAsia" w:ascii="宋体"/>
              </w:rPr>
              <w:t>推广的主</w:t>
            </w:r>
          </w:p>
          <w:p>
            <w:pPr>
              <w:spacing w:before="60" w:after="40"/>
              <w:jc w:val="center"/>
              <w:rPr>
                <w:rFonts w:ascii="宋体"/>
              </w:rPr>
            </w:pPr>
            <w:r>
              <w:rPr>
                <w:rFonts w:hint="eastAsia" w:ascii="宋体"/>
              </w:rPr>
              <w:t>要技术及</w:t>
            </w:r>
          </w:p>
          <w:p>
            <w:pPr>
              <w:spacing w:before="60" w:after="40"/>
              <w:jc w:val="center"/>
              <w:rPr>
                <w:rFonts w:ascii="宋体"/>
              </w:rPr>
            </w:pPr>
            <w:r>
              <w:rPr>
                <w:rFonts w:hint="eastAsia" w:ascii="宋体"/>
              </w:rPr>
              <w:t>效益</w:t>
            </w:r>
          </w:p>
          <w:p>
            <w:pPr>
              <w:spacing w:before="60" w:after="40"/>
              <w:jc w:val="center"/>
              <w:rPr>
                <w:rFonts w:ascii="宋体"/>
              </w:rPr>
            </w:pPr>
          </w:p>
          <w:p>
            <w:pPr>
              <w:spacing w:before="60" w:after="40"/>
              <w:jc w:val="center"/>
              <w:rPr>
                <w:rFonts w:ascii="宋体"/>
              </w:rPr>
            </w:pPr>
          </w:p>
        </w:tc>
        <w:tc>
          <w:tcPr>
            <w:tcW w:w="7920" w:type="dxa"/>
            <w:gridSpan w:val="7"/>
          </w:tcPr>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rPr>
                <w:rFonts w:hint="eastAsia" w:ascii="宋体"/>
              </w:rPr>
            </w:pPr>
          </w:p>
          <w:p>
            <w:pPr>
              <w:spacing w:before="60" w:after="40"/>
              <w:rPr>
                <w:rFonts w:hint="eastAsia" w:ascii="宋体"/>
              </w:rPr>
            </w:pPr>
          </w:p>
          <w:p>
            <w:pPr>
              <w:spacing w:before="60" w:after="40"/>
              <w:rPr>
                <w:rFonts w:ascii="宋体"/>
              </w:rPr>
            </w:pPr>
          </w:p>
          <w:p>
            <w:pPr>
              <w:spacing w:before="60" w:after="40"/>
              <w:jc w:val="center"/>
              <w:rPr>
                <w:rFonts w:ascii="宋体"/>
              </w:rPr>
            </w:pPr>
          </w:p>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 w:hRule="atLeast"/>
        </w:trPr>
        <w:tc>
          <w:tcPr>
            <w:tcW w:w="9094" w:type="dxa"/>
            <w:gridSpan w:val="8"/>
          </w:tcPr>
          <w:p>
            <w:pPr>
              <w:rPr>
                <w:rFonts w:ascii="宋体"/>
              </w:rPr>
            </w:pPr>
          </w:p>
          <w:p>
            <w:pPr>
              <w:ind w:firstLine="3675" w:firstLineChars="1750"/>
              <w:rPr>
                <w:rFonts w:ascii="宋体"/>
              </w:rPr>
            </w:pPr>
            <w:r>
              <w:rPr>
                <w:rFonts w:hint="eastAsia" w:ascii="宋体"/>
              </w:rPr>
              <w:t>主要业绩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7" w:hRule="atLeast"/>
        </w:trPr>
        <w:tc>
          <w:tcPr>
            <w:tcW w:w="9094" w:type="dxa"/>
            <w:gridSpan w:val="8"/>
          </w:tcPr>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r>
              <w:rPr>
                <w:rFonts w:hint="eastAsia" w:ascii="宋体"/>
              </w:rPr>
              <w:t xml:space="preserve">           本人签字</w:t>
            </w:r>
            <w:r>
              <w:rPr>
                <w:rFonts w:ascii="宋体"/>
              </w:rPr>
              <w:t>:</w:t>
            </w:r>
          </w:p>
          <w:p>
            <w:pPr>
              <w:jc w:val="center"/>
              <w:rPr>
                <w:rFonts w:ascii="宋体"/>
              </w:rPr>
            </w:pPr>
          </w:p>
          <w:p>
            <w:pPr>
              <w:jc w:val="center"/>
              <w:rPr>
                <w:rFonts w:ascii="宋体"/>
              </w:rPr>
            </w:pPr>
            <w:r>
              <w:rPr>
                <w:rFonts w:hint="eastAsia" w:ascii="宋体"/>
              </w:rPr>
              <w:t xml:space="preserve">                     年  月  日</w:t>
            </w:r>
          </w:p>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4" w:hRule="atLeast"/>
        </w:trPr>
        <w:tc>
          <w:tcPr>
            <w:tcW w:w="1467" w:type="dxa"/>
            <w:gridSpan w:val="2"/>
          </w:tcPr>
          <w:p>
            <w:pPr>
              <w:jc w:val="center"/>
              <w:rPr>
                <w:rFonts w:ascii="宋体"/>
              </w:rPr>
            </w:pPr>
          </w:p>
          <w:p>
            <w:pPr>
              <w:jc w:val="center"/>
              <w:rPr>
                <w:rFonts w:ascii="宋体"/>
              </w:rPr>
            </w:pPr>
          </w:p>
          <w:p>
            <w:pPr>
              <w:jc w:val="center"/>
              <w:rPr>
                <w:rFonts w:ascii="宋体"/>
              </w:rPr>
            </w:pPr>
            <w:r>
              <w:rPr>
                <w:rFonts w:hint="eastAsia" w:ascii="宋体"/>
              </w:rPr>
              <w:t>所在单位</w:t>
            </w:r>
          </w:p>
          <w:p>
            <w:pPr>
              <w:jc w:val="center"/>
              <w:rPr>
                <w:rFonts w:ascii="宋体"/>
              </w:rPr>
            </w:pPr>
            <w:r>
              <w:rPr>
                <w:rFonts w:hint="eastAsia" w:ascii="宋体"/>
              </w:rPr>
              <w:t>审核意见</w:t>
            </w:r>
          </w:p>
          <w:p>
            <w:pPr>
              <w:jc w:val="center"/>
              <w:rPr>
                <w:rFonts w:ascii="宋体"/>
              </w:rPr>
            </w:pPr>
          </w:p>
        </w:tc>
        <w:tc>
          <w:tcPr>
            <w:tcW w:w="7627" w:type="dxa"/>
            <w:gridSpan w:val="6"/>
          </w:tcPr>
          <w:p>
            <w:pPr>
              <w:rPr>
                <w:rFonts w:ascii="宋体"/>
              </w:rPr>
            </w:pPr>
          </w:p>
          <w:p>
            <w:pPr>
              <w:jc w:val="center"/>
              <w:rPr>
                <w:rFonts w:ascii="宋体"/>
              </w:rPr>
            </w:pPr>
          </w:p>
          <w:p>
            <w:pPr>
              <w:jc w:val="center"/>
              <w:rPr>
                <w:rFonts w:ascii="宋体"/>
              </w:rPr>
            </w:pPr>
          </w:p>
          <w:p>
            <w:pPr>
              <w:jc w:val="center"/>
              <w:rPr>
                <w:rFonts w:ascii="宋体"/>
              </w:rPr>
            </w:pPr>
          </w:p>
          <w:p>
            <w:pPr>
              <w:tabs>
                <w:tab w:val="left" w:pos="3212"/>
                <w:tab w:val="left" w:pos="6212"/>
              </w:tabs>
              <w:jc w:val="center"/>
              <w:rPr>
                <w:rFonts w:ascii="宋体"/>
              </w:rPr>
            </w:pPr>
            <w:r>
              <w:rPr>
                <w:rFonts w:hint="eastAsia" w:ascii="宋体"/>
              </w:rPr>
              <w:t xml:space="preserve">    负责人</w:t>
            </w:r>
            <w:r>
              <w:rPr>
                <w:rFonts w:ascii="宋体"/>
              </w:rPr>
              <w:t>(</w:t>
            </w:r>
            <w:r>
              <w:rPr>
                <w:rFonts w:hint="eastAsia" w:ascii="宋体"/>
              </w:rPr>
              <w:t>签字</w:t>
            </w:r>
            <w:r>
              <w:rPr>
                <w:rFonts w:ascii="宋体"/>
              </w:rPr>
              <w:t>):            (</w:t>
            </w:r>
            <w:r>
              <w:rPr>
                <w:rFonts w:hint="eastAsia" w:ascii="宋体"/>
              </w:rPr>
              <w:t>公章</w:t>
            </w:r>
            <w:r>
              <w:rPr>
                <w:rFonts w:ascii="宋体"/>
              </w:rPr>
              <w:t>)</w:t>
            </w:r>
          </w:p>
          <w:p>
            <w:pPr>
              <w:jc w:val="center"/>
              <w:rPr>
                <w:rFonts w:ascii="宋体"/>
              </w:rPr>
            </w:pPr>
          </w:p>
          <w:p>
            <w:pPr>
              <w:rPr>
                <w:rFonts w:ascii="宋体"/>
              </w:rPr>
            </w:pPr>
            <w:r>
              <w:rPr>
                <w:rFonts w:hint="eastAsia" w:ascii="宋体"/>
              </w:rPr>
              <w:t>联系人：        联系电话：年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8" w:hRule="atLeast"/>
        </w:trPr>
        <w:tc>
          <w:tcPr>
            <w:tcW w:w="1467" w:type="dxa"/>
            <w:gridSpan w:val="2"/>
          </w:tcPr>
          <w:p>
            <w:pPr>
              <w:jc w:val="center"/>
              <w:rPr>
                <w:rFonts w:ascii="宋体"/>
              </w:rPr>
            </w:pPr>
          </w:p>
          <w:p>
            <w:pPr>
              <w:jc w:val="center"/>
              <w:rPr>
                <w:rFonts w:ascii="宋体"/>
              </w:rPr>
            </w:pPr>
          </w:p>
          <w:p>
            <w:pPr>
              <w:ind w:firstLine="210" w:firstLineChars="100"/>
              <w:rPr>
                <w:rFonts w:ascii="宋体"/>
              </w:rPr>
            </w:pPr>
            <w:r>
              <w:rPr>
                <w:rFonts w:hint="eastAsia" w:ascii="宋体"/>
              </w:rPr>
              <w:t>县级主管</w:t>
            </w:r>
          </w:p>
          <w:p>
            <w:pPr>
              <w:jc w:val="center"/>
              <w:rPr>
                <w:rFonts w:ascii="宋体"/>
              </w:rPr>
            </w:pPr>
          </w:p>
          <w:p>
            <w:pPr>
              <w:ind w:firstLine="210" w:firstLineChars="100"/>
              <w:rPr>
                <w:rFonts w:ascii="宋体"/>
              </w:rPr>
            </w:pPr>
            <w:r>
              <w:rPr>
                <w:rFonts w:hint="eastAsia" w:ascii="宋体"/>
              </w:rPr>
              <w:t>部门意见</w:t>
            </w:r>
          </w:p>
          <w:p>
            <w:pPr>
              <w:jc w:val="center"/>
              <w:rPr>
                <w:rFonts w:ascii="宋体"/>
              </w:rPr>
            </w:pPr>
          </w:p>
        </w:tc>
        <w:tc>
          <w:tcPr>
            <w:tcW w:w="7627" w:type="dxa"/>
            <w:gridSpan w:val="6"/>
          </w:tcPr>
          <w:p>
            <w:pPr>
              <w:jc w:val="center"/>
              <w:rPr>
                <w:rFonts w:ascii="宋体"/>
              </w:rPr>
            </w:pPr>
          </w:p>
          <w:p>
            <w:pPr>
              <w:rPr>
                <w:rFonts w:ascii="宋体"/>
              </w:rPr>
            </w:pPr>
          </w:p>
          <w:p>
            <w:pPr>
              <w:tabs>
                <w:tab w:val="left" w:pos="3212"/>
                <w:tab w:val="left" w:pos="6212"/>
              </w:tabs>
              <w:rPr>
                <w:rFonts w:ascii="宋体"/>
              </w:rPr>
            </w:pPr>
          </w:p>
          <w:p>
            <w:pPr>
              <w:tabs>
                <w:tab w:val="left" w:pos="3212"/>
                <w:tab w:val="left" w:pos="6212"/>
              </w:tabs>
              <w:rPr>
                <w:rFonts w:ascii="宋体"/>
              </w:rPr>
            </w:pPr>
          </w:p>
          <w:p>
            <w:pPr>
              <w:tabs>
                <w:tab w:val="left" w:pos="3212"/>
                <w:tab w:val="left" w:pos="6212"/>
              </w:tabs>
              <w:jc w:val="center"/>
              <w:rPr>
                <w:rFonts w:ascii="宋体"/>
              </w:rPr>
            </w:pPr>
            <w:r>
              <w:rPr>
                <w:rFonts w:hint="eastAsia" w:ascii="宋体"/>
              </w:rPr>
              <w:t xml:space="preserve">      负责人</w:t>
            </w:r>
            <w:r>
              <w:rPr>
                <w:rFonts w:ascii="宋体"/>
              </w:rPr>
              <w:t>(</w:t>
            </w:r>
            <w:r>
              <w:rPr>
                <w:rFonts w:hint="eastAsia" w:ascii="宋体"/>
              </w:rPr>
              <w:t>签字</w:t>
            </w:r>
            <w:r>
              <w:rPr>
                <w:rFonts w:ascii="宋体"/>
              </w:rPr>
              <w:t>):      (</w:t>
            </w:r>
            <w:r>
              <w:rPr>
                <w:rFonts w:hint="eastAsia" w:ascii="宋体"/>
              </w:rPr>
              <w:t>公章</w:t>
            </w:r>
            <w:r>
              <w:rPr>
                <w:rFonts w:ascii="宋体"/>
              </w:rPr>
              <w:t>)</w:t>
            </w:r>
          </w:p>
          <w:p>
            <w:pPr>
              <w:tabs>
                <w:tab w:val="left" w:pos="5852"/>
              </w:tabs>
              <w:rPr>
                <w:rFonts w:ascii="宋体"/>
              </w:rPr>
            </w:pPr>
          </w:p>
          <w:p>
            <w:pPr>
              <w:tabs>
                <w:tab w:val="left" w:pos="5852"/>
              </w:tabs>
              <w:rPr>
                <w:rFonts w:ascii="宋体"/>
              </w:rPr>
            </w:pPr>
            <w:r>
              <w:rPr>
                <w:rFonts w:hint="eastAsia" w:ascii="宋体"/>
              </w:rPr>
              <w:t>联系人：    联系电话：年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2" w:hRule="atLeast"/>
        </w:trPr>
        <w:tc>
          <w:tcPr>
            <w:tcW w:w="1467" w:type="dxa"/>
            <w:gridSpan w:val="2"/>
          </w:tcPr>
          <w:p>
            <w:pPr>
              <w:jc w:val="center"/>
              <w:rPr>
                <w:rFonts w:ascii="宋体"/>
              </w:rPr>
            </w:pPr>
          </w:p>
          <w:p>
            <w:pPr>
              <w:jc w:val="center"/>
              <w:rPr>
                <w:rFonts w:ascii="宋体"/>
              </w:rPr>
            </w:pPr>
          </w:p>
          <w:p>
            <w:pPr>
              <w:jc w:val="center"/>
              <w:rPr>
                <w:rFonts w:ascii="宋体"/>
              </w:rPr>
            </w:pPr>
            <w:r>
              <w:rPr>
                <w:rFonts w:hint="eastAsia" w:ascii="宋体"/>
              </w:rPr>
              <w:t>省级农技推</w:t>
            </w:r>
          </w:p>
          <w:p>
            <w:pPr>
              <w:jc w:val="center"/>
              <w:rPr>
                <w:rFonts w:ascii="宋体"/>
              </w:rPr>
            </w:pPr>
          </w:p>
          <w:p>
            <w:pPr>
              <w:jc w:val="center"/>
              <w:rPr>
                <w:rFonts w:ascii="宋体"/>
              </w:rPr>
            </w:pPr>
            <w:r>
              <w:rPr>
                <w:rFonts w:hint="eastAsia" w:ascii="宋体"/>
              </w:rPr>
              <w:t>广机构意见</w:t>
            </w:r>
          </w:p>
          <w:p>
            <w:pPr>
              <w:jc w:val="center"/>
              <w:rPr>
                <w:rFonts w:ascii="宋体"/>
              </w:rPr>
            </w:pPr>
          </w:p>
        </w:tc>
        <w:tc>
          <w:tcPr>
            <w:tcW w:w="7627" w:type="dxa"/>
            <w:gridSpan w:val="6"/>
          </w:tcPr>
          <w:p>
            <w:pPr>
              <w:jc w:val="center"/>
              <w:rPr>
                <w:rFonts w:ascii="宋体"/>
              </w:rPr>
            </w:pPr>
          </w:p>
          <w:p>
            <w:pPr>
              <w:rPr>
                <w:rFonts w:ascii="宋体"/>
              </w:rPr>
            </w:pPr>
          </w:p>
          <w:p>
            <w:pPr>
              <w:jc w:val="center"/>
              <w:rPr>
                <w:rFonts w:ascii="宋体"/>
              </w:rPr>
            </w:pPr>
          </w:p>
          <w:p>
            <w:pPr>
              <w:tabs>
                <w:tab w:val="left" w:pos="3212"/>
              </w:tabs>
              <w:ind w:firstLine="2520" w:firstLineChars="1200"/>
              <w:rPr>
                <w:rFonts w:ascii="宋体"/>
              </w:rPr>
            </w:pPr>
          </w:p>
          <w:p>
            <w:pPr>
              <w:tabs>
                <w:tab w:val="left" w:pos="3212"/>
              </w:tabs>
              <w:ind w:firstLine="2520" w:firstLineChars="1200"/>
              <w:rPr>
                <w:rFonts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w:t>
            </w:r>
          </w:p>
          <w:p>
            <w:pPr>
              <w:tabs>
                <w:tab w:val="left" w:pos="3212"/>
              </w:tabs>
              <w:ind w:firstLine="2730" w:firstLineChars="1300"/>
              <w:rPr>
                <w:rFonts w:ascii="宋体"/>
              </w:rPr>
            </w:pPr>
          </w:p>
          <w:p>
            <w:pPr>
              <w:rPr>
                <w:rFonts w:ascii="宋体"/>
              </w:rPr>
            </w:pPr>
            <w:r>
              <w:rPr>
                <w:rFonts w:hint="eastAsia" w:ascii="宋体"/>
              </w:rPr>
              <w:t>联系人：        联系电话：年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8" w:hRule="atLeast"/>
        </w:trPr>
        <w:tc>
          <w:tcPr>
            <w:tcW w:w="1467" w:type="dxa"/>
            <w:gridSpan w:val="2"/>
          </w:tcPr>
          <w:p>
            <w:pPr>
              <w:jc w:val="center"/>
              <w:rPr>
                <w:rFonts w:ascii="宋体"/>
              </w:rPr>
            </w:pPr>
          </w:p>
          <w:p>
            <w:pPr>
              <w:jc w:val="center"/>
              <w:rPr>
                <w:rFonts w:ascii="宋体"/>
              </w:rPr>
            </w:pPr>
          </w:p>
          <w:p>
            <w:pPr>
              <w:jc w:val="center"/>
              <w:rPr>
                <w:rFonts w:ascii="宋体"/>
              </w:rPr>
            </w:pPr>
            <w:r>
              <w:rPr>
                <w:rFonts w:hint="eastAsia" w:ascii="宋体"/>
              </w:rPr>
              <w:t>行业评委会</w:t>
            </w:r>
          </w:p>
          <w:p>
            <w:pPr>
              <w:jc w:val="center"/>
              <w:rPr>
                <w:rFonts w:ascii="宋体"/>
              </w:rPr>
            </w:pPr>
          </w:p>
          <w:p>
            <w:pPr>
              <w:jc w:val="center"/>
              <w:rPr>
                <w:rFonts w:ascii="宋体"/>
              </w:rPr>
            </w:pPr>
            <w:r>
              <w:rPr>
                <w:rFonts w:hint="eastAsia" w:ascii="宋体"/>
              </w:rPr>
              <w:t>意见</w:t>
            </w:r>
          </w:p>
        </w:tc>
        <w:tc>
          <w:tcPr>
            <w:tcW w:w="7627" w:type="dxa"/>
            <w:gridSpan w:val="6"/>
          </w:tcPr>
          <w:p>
            <w:pPr>
              <w:jc w:val="center"/>
              <w:rPr>
                <w:rFonts w:ascii="宋体"/>
              </w:rPr>
            </w:pPr>
          </w:p>
          <w:p>
            <w:pPr>
              <w:rPr>
                <w:rFonts w:ascii="宋体"/>
              </w:rPr>
            </w:pPr>
          </w:p>
          <w:p>
            <w:pPr>
              <w:ind w:firstLine="2835" w:firstLineChars="1350"/>
              <w:jc w:val="center"/>
              <w:rPr>
                <w:rFonts w:ascii="宋体"/>
              </w:rPr>
            </w:pPr>
          </w:p>
          <w:p>
            <w:pPr>
              <w:ind w:firstLine="2835" w:firstLineChars="1350"/>
              <w:jc w:val="center"/>
              <w:rPr>
                <w:rFonts w:ascii="宋体"/>
              </w:rPr>
            </w:pPr>
          </w:p>
          <w:p>
            <w:pPr>
              <w:tabs>
                <w:tab w:val="left" w:pos="6212"/>
              </w:tabs>
              <w:ind w:firstLine="2520" w:firstLineChars="1200"/>
              <w:rPr>
                <w:rFonts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w:t>
            </w:r>
          </w:p>
          <w:p>
            <w:pPr>
              <w:jc w:val="center"/>
              <w:rPr>
                <w:rFonts w:ascii="宋体"/>
              </w:rPr>
            </w:pPr>
          </w:p>
          <w:p>
            <w:pPr>
              <w:jc w:val="center"/>
              <w:rPr>
                <w:rFonts w:ascii="宋体"/>
              </w:rPr>
            </w:pPr>
            <w:r>
              <w:rPr>
                <w:rFonts w:hint="eastAsia" w:ascii="宋体"/>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8" w:hRule="atLeast"/>
        </w:trPr>
        <w:tc>
          <w:tcPr>
            <w:tcW w:w="1467" w:type="dxa"/>
            <w:gridSpan w:val="2"/>
          </w:tcPr>
          <w:p>
            <w:pPr>
              <w:jc w:val="center"/>
              <w:rPr>
                <w:rFonts w:ascii="宋体"/>
              </w:rPr>
            </w:pPr>
          </w:p>
          <w:p>
            <w:pPr>
              <w:jc w:val="center"/>
              <w:rPr>
                <w:rFonts w:ascii="宋体"/>
              </w:rPr>
            </w:pPr>
          </w:p>
          <w:p>
            <w:pPr>
              <w:jc w:val="center"/>
              <w:rPr>
                <w:rFonts w:ascii="宋体"/>
              </w:rPr>
            </w:pPr>
            <w:r>
              <w:rPr>
                <w:rFonts w:hint="eastAsia" w:ascii="宋体"/>
              </w:rPr>
              <w:t>终审委员会</w:t>
            </w:r>
          </w:p>
          <w:p>
            <w:pPr>
              <w:jc w:val="center"/>
              <w:rPr>
                <w:rFonts w:ascii="宋体"/>
              </w:rPr>
            </w:pPr>
          </w:p>
          <w:p>
            <w:pPr>
              <w:jc w:val="center"/>
              <w:rPr>
                <w:rFonts w:ascii="宋体"/>
              </w:rPr>
            </w:pPr>
            <w:r>
              <w:rPr>
                <w:rFonts w:hint="eastAsia" w:ascii="宋体"/>
              </w:rPr>
              <w:t>意见</w:t>
            </w:r>
          </w:p>
          <w:p>
            <w:pPr>
              <w:jc w:val="center"/>
              <w:rPr>
                <w:rFonts w:ascii="宋体"/>
              </w:rPr>
            </w:pPr>
          </w:p>
        </w:tc>
        <w:tc>
          <w:tcPr>
            <w:tcW w:w="7627" w:type="dxa"/>
            <w:gridSpan w:val="6"/>
          </w:tcPr>
          <w:p>
            <w:pPr>
              <w:jc w:val="center"/>
              <w:rPr>
                <w:rFonts w:ascii="宋体"/>
              </w:rPr>
            </w:pPr>
          </w:p>
          <w:p>
            <w:pPr>
              <w:jc w:val="center"/>
              <w:rPr>
                <w:rFonts w:ascii="宋体"/>
              </w:rPr>
            </w:pPr>
          </w:p>
          <w:p>
            <w:pPr>
              <w:jc w:val="center"/>
              <w:rPr>
                <w:rFonts w:ascii="宋体"/>
              </w:rPr>
            </w:pPr>
          </w:p>
          <w:p>
            <w:pPr>
              <w:rPr>
                <w:rFonts w:ascii="宋体"/>
              </w:rPr>
            </w:pPr>
          </w:p>
          <w:p>
            <w:pPr>
              <w:rPr>
                <w:rFonts w:ascii="宋体"/>
              </w:rPr>
            </w:pPr>
            <w:r>
              <w:rPr>
                <w:rFonts w:hint="eastAsia" w:ascii="宋体"/>
              </w:rPr>
              <w:t xml:space="preserve">                        负责人</w:t>
            </w:r>
            <w:r>
              <w:rPr>
                <w:rFonts w:ascii="宋体"/>
              </w:rPr>
              <w:t>(</w:t>
            </w:r>
            <w:r>
              <w:rPr>
                <w:rFonts w:hint="eastAsia" w:ascii="宋体"/>
              </w:rPr>
              <w:t>签字</w:t>
            </w:r>
            <w:r>
              <w:rPr>
                <w:rFonts w:ascii="宋体"/>
              </w:rPr>
              <w:t>):     (</w:t>
            </w:r>
            <w:r>
              <w:rPr>
                <w:rFonts w:hint="eastAsia" w:ascii="宋体"/>
              </w:rPr>
              <w:t>公章</w:t>
            </w:r>
            <w:r>
              <w:rPr>
                <w:rFonts w:ascii="宋体"/>
              </w:rPr>
              <w:t>)</w:t>
            </w:r>
          </w:p>
          <w:p>
            <w:pPr>
              <w:ind w:firstLine="2835" w:firstLineChars="1350"/>
              <w:rPr>
                <w:rFonts w:ascii="宋体"/>
              </w:rPr>
            </w:pPr>
          </w:p>
          <w:p>
            <w:pPr>
              <w:jc w:val="center"/>
              <w:rPr>
                <w:rFonts w:ascii="宋体"/>
              </w:rPr>
            </w:pPr>
            <w:r>
              <w:rPr>
                <w:rFonts w:hint="eastAsia" w:ascii="宋体"/>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2" w:hRule="atLeast"/>
        </w:trPr>
        <w:tc>
          <w:tcPr>
            <w:tcW w:w="1467" w:type="dxa"/>
            <w:gridSpan w:val="2"/>
          </w:tcPr>
          <w:p>
            <w:pPr>
              <w:jc w:val="center"/>
              <w:rPr>
                <w:rFonts w:ascii="宋体"/>
              </w:rPr>
            </w:pPr>
          </w:p>
        </w:tc>
        <w:tc>
          <w:tcPr>
            <w:tcW w:w="7627" w:type="dxa"/>
            <w:gridSpan w:val="6"/>
          </w:tcPr>
          <w:p>
            <w:pPr>
              <w:jc w:val="center"/>
              <w:rPr>
                <w:rFonts w:ascii="宋体"/>
              </w:rPr>
            </w:pPr>
          </w:p>
        </w:tc>
      </w:tr>
    </w:tbl>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p>
      <w:pPr>
        <w:spacing w:line="360" w:lineRule="auto"/>
        <w:rPr>
          <w:rFonts w:hint="default" w:eastAsia="仿宋_GB2312"/>
          <w:sz w:val="32"/>
          <w:lang w:val="en-US" w:eastAsia="zh-CN"/>
        </w:rPr>
      </w:pPr>
      <w:r>
        <w:rPr>
          <w:rFonts w:hint="eastAsia" w:ascii="华文中宋" w:hAnsi="华文中宋" w:eastAsia="华文中宋"/>
          <w:b w:val="0"/>
          <w:bCs/>
          <w:sz w:val="32"/>
          <w:szCs w:val="32"/>
          <w:lang w:eastAsia="zh-CN"/>
        </w:rPr>
        <w:t>附件</w:t>
      </w:r>
      <w:r>
        <w:rPr>
          <w:rFonts w:hint="eastAsia" w:ascii="华文中宋" w:hAnsi="华文中宋" w:eastAsia="华文中宋"/>
          <w:b w:val="0"/>
          <w:bCs/>
          <w:sz w:val="32"/>
          <w:szCs w:val="32"/>
          <w:lang w:val="en-US" w:eastAsia="zh-CN"/>
        </w:rPr>
        <w:t>4</w:t>
      </w:r>
    </w:p>
    <w:p>
      <w:pPr>
        <w:spacing w:line="360" w:lineRule="auto"/>
        <w:rPr>
          <w:rFonts w:eastAsia="仿宋_GB2312"/>
          <w:sz w:val="32"/>
        </w:rPr>
      </w:pPr>
    </w:p>
    <w:p>
      <w:pPr>
        <w:jc w:val="center"/>
      </w:pPr>
      <w:r>
        <w:object>
          <v:shape id="_x0000_i1026" o:spt="75" type="#_x0000_t75" style="height:61.05pt;width:61.05pt;" o:ole="t" filled="f" o:preferrelative="t" stroked="f" coordsize="21600,21600">
            <v:path/>
            <v:fill on="f" focussize="0,0"/>
            <v:stroke on="f" joinstyle="miter"/>
            <v:imagedata r:id="rId5" o:title=""/>
            <o:lock v:ext="edit" aspectratio="t"/>
            <w10:wrap type="none"/>
            <w10:anchorlock/>
          </v:shape>
          <o:OLEObject Type="Embed" ProgID="Word.Document.8" ShapeID="_x0000_i1026" DrawAspect="Content" ObjectID="_1468075726" r:id="rId6">
            <o:LockedField>false</o:LockedField>
          </o:OLEObject>
        </w:object>
      </w:r>
    </w:p>
    <w:p>
      <w:pPr>
        <w:rPr>
          <w:rFonts w:ascii="仿宋_GB2312" w:eastAsia="仿宋_GB2312"/>
          <w:sz w:val="30"/>
        </w:rPr>
      </w:pPr>
    </w:p>
    <w:p>
      <w:pPr>
        <w:rPr>
          <w:rFonts w:ascii="仿宋_GB2312" w:eastAsia="仿宋_GB2312"/>
          <w:sz w:val="30"/>
        </w:rPr>
      </w:pPr>
    </w:p>
    <w:p>
      <w:pPr>
        <w:jc w:val="center"/>
        <w:rPr>
          <w:rFonts w:ascii="黑体" w:eastAsia="黑体"/>
          <w:sz w:val="32"/>
        </w:rPr>
      </w:pPr>
      <w:r>
        <w:rPr>
          <w:rFonts w:hint="eastAsia" w:ascii="黑体" w:eastAsia="黑体"/>
          <w:sz w:val="32"/>
        </w:rPr>
        <w:t>中华农业科教基金会</w:t>
      </w:r>
    </w:p>
    <w:p>
      <w:pPr>
        <w:jc w:val="center"/>
        <w:rPr>
          <w:rFonts w:ascii="黑体" w:eastAsia="黑体"/>
          <w:sz w:val="32"/>
        </w:rPr>
      </w:pPr>
      <w:r>
        <w:rPr>
          <w:rFonts w:hint="eastAsia" w:ascii="黑体" w:eastAsia="黑体"/>
          <w:sz w:val="32"/>
        </w:rPr>
        <w:t>神内基金农技推广奖（农户）</w:t>
      </w:r>
    </w:p>
    <w:p>
      <w:pPr>
        <w:jc w:val="center"/>
        <w:rPr>
          <w:rFonts w:ascii="黑体" w:eastAsia="黑体"/>
          <w:sz w:val="44"/>
        </w:rPr>
      </w:pPr>
    </w:p>
    <w:p>
      <w:pPr>
        <w:jc w:val="center"/>
        <w:rPr>
          <w:rFonts w:ascii="黑体" w:eastAsia="黑体"/>
          <w:sz w:val="36"/>
        </w:rPr>
      </w:pPr>
    </w:p>
    <w:p>
      <w:pPr>
        <w:jc w:val="center"/>
        <w:rPr>
          <w:rFonts w:ascii="黑体" w:eastAsia="黑体"/>
          <w:sz w:val="48"/>
        </w:rPr>
      </w:pPr>
      <w:r>
        <w:rPr>
          <w:rFonts w:hint="eastAsia" w:ascii="黑体" w:eastAsia="黑体"/>
          <w:sz w:val="48"/>
        </w:rPr>
        <w:t>申报表</w:t>
      </w:r>
    </w:p>
    <w:p>
      <w:pPr>
        <w:jc w:val="center"/>
        <w:rPr>
          <w:rFonts w:ascii="黑体" w:eastAsia="黑体"/>
          <w:sz w:val="48"/>
        </w:rPr>
      </w:pPr>
    </w:p>
    <w:p>
      <w:pPr>
        <w:jc w:val="center"/>
        <w:rPr>
          <w:rFonts w:ascii="黑体" w:eastAsia="黑体"/>
          <w:sz w:val="44"/>
        </w:rPr>
      </w:pPr>
    </w:p>
    <w:p>
      <w:pPr>
        <w:jc w:val="center"/>
        <w:rPr>
          <w:rFonts w:hint="eastAsia" w:ascii="黑体" w:eastAsia="黑体"/>
          <w:sz w:val="44"/>
        </w:rPr>
      </w:pPr>
    </w:p>
    <w:p>
      <w:pPr>
        <w:jc w:val="both"/>
        <w:rPr>
          <w:rFonts w:ascii="黑体" w:eastAsia="黑体"/>
          <w:sz w:val="44"/>
        </w:rPr>
      </w:pPr>
    </w:p>
    <w:p>
      <w:pPr>
        <w:spacing w:before="240" w:after="120"/>
        <w:ind w:firstLine="1200"/>
        <w:rPr>
          <w:rFonts w:ascii="宋体"/>
          <w:sz w:val="28"/>
          <w:u w:val="single"/>
        </w:rPr>
      </w:pPr>
      <w:r>
        <w:rPr>
          <w:rFonts w:hint="eastAsia" w:ascii="宋体"/>
          <w:sz w:val="28"/>
        </w:rPr>
        <w:t>申报人</w:t>
      </w:r>
      <w:r>
        <w:rPr>
          <w:rFonts w:ascii="宋体"/>
          <w:sz w:val="28"/>
        </w:rPr>
        <w:t>:</w:t>
      </w:r>
    </w:p>
    <w:p>
      <w:pPr>
        <w:spacing w:before="240" w:after="120"/>
        <w:ind w:firstLine="1200"/>
        <w:rPr>
          <w:rFonts w:ascii="宋体"/>
          <w:sz w:val="28"/>
          <w:u w:val="single"/>
        </w:rPr>
      </w:pPr>
      <w:r>
        <w:rPr>
          <w:rFonts w:hint="eastAsia" w:ascii="宋体"/>
          <w:sz w:val="28"/>
        </w:rPr>
        <w:t>所在省县</w:t>
      </w:r>
      <w:r>
        <w:rPr>
          <w:rFonts w:ascii="宋体"/>
          <w:sz w:val="28"/>
        </w:rPr>
        <w:t>:</w:t>
      </w:r>
    </w:p>
    <w:p>
      <w:pPr>
        <w:spacing w:before="240" w:after="120"/>
        <w:ind w:firstLine="1200"/>
        <w:rPr>
          <w:rFonts w:ascii="宋体"/>
          <w:sz w:val="28"/>
        </w:rPr>
      </w:pPr>
      <w:r>
        <w:rPr>
          <w:rFonts w:hint="eastAsia" w:ascii="宋体"/>
          <w:sz w:val="28"/>
        </w:rPr>
        <w:t>乡（镇）村：</w:t>
      </w:r>
    </w:p>
    <w:p>
      <w:pPr>
        <w:spacing w:before="240" w:after="120"/>
        <w:ind w:firstLine="1200"/>
        <w:rPr>
          <w:rFonts w:ascii="宋体"/>
          <w:sz w:val="28"/>
          <w:u w:val="single"/>
        </w:rPr>
      </w:pPr>
      <w:r>
        <w:rPr>
          <w:rFonts w:hint="eastAsia" w:ascii="宋体"/>
          <w:sz w:val="28"/>
        </w:rPr>
        <w:t>申报日期</w:t>
      </w:r>
      <w:r>
        <w:rPr>
          <w:rFonts w:ascii="宋体"/>
          <w:sz w:val="28"/>
        </w:rPr>
        <w:t>:</w:t>
      </w:r>
    </w:p>
    <w:p>
      <w:pPr>
        <w:ind w:firstLine="2560" w:firstLineChars="850"/>
        <w:rPr>
          <w:rFonts w:ascii="宋体"/>
          <w:b/>
          <w:sz w:val="30"/>
        </w:rPr>
      </w:pPr>
      <w:r>
        <w:rPr>
          <w:rFonts w:hint="eastAsia" w:ascii="宋体"/>
          <w:b/>
          <w:sz w:val="30"/>
        </w:rPr>
        <w:t>中华农业科教基金会制</w:t>
      </w:r>
    </w:p>
    <w:tbl>
      <w:tblPr>
        <w:tblStyle w:val="5"/>
        <w:tblW w:w="86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2"/>
        <w:gridCol w:w="801"/>
        <w:gridCol w:w="335"/>
        <w:gridCol w:w="873"/>
        <w:gridCol w:w="1336"/>
        <w:gridCol w:w="1205"/>
        <w:gridCol w:w="1755"/>
        <w:gridCol w:w="456"/>
        <w:gridCol w:w="12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25" w:hRule="atLeast"/>
        </w:trPr>
        <w:tc>
          <w:tcPr>
            <w:tcW w:w="702" w:type="dxa"/>
          </w:tcPr>
          <w:p>
            <w:pPr>
              <w:spacing w:before="60" w:after="40"/>
              <w:jc w:val="center"/>
              <w:rPr>
                <w:rFonts w:ascii="宋体"/>
              </w:rPr>
            </w:pPr>
            <w:r>
              <w:rPr>
                <w:rFonts w:ascii="宋体"/>
              </w:rPr>
              <w:br w:type="page"/>
            </w:r>
            <w:r>
              <w:rPr>
                <w:rFonts w:hint="eastAsia" w:ascii="宋体"/>
              </w:rPr>
              <w:t>姓名</w:t>
            </w:r>
          </w:p>
        </w:tc>
        <w:tc>
          <w:tcPr>
            <w:tcW w:w="1136" w:type="dxa"/>
            <w:gridSpan w:val="2"/>
          </w:tcPr>
          <w:p>
            <w:pPr>
              <w:spacing w:before="60" w:after="40"/>
              <w:jc w:val="center"/>
              <w:rPr>
                <w:rFonts w:ascii="宋体"/>
              </w:rPr>
            </w:pPr>
          </w:p>
        </w:tc>
        <w:tc>
          <w:tcPr>
            <w:tcW w:w="873" w:type="dxa"/>
          </w:tcPr>
          <w:p>
            <w:pPr>
              <w:spacing w:before="60" w:after="40"/>
              <w:jc w:val="center"/>
              <w:rPr>
                <w:rFonts w:ascii="宋体"/>
              </w:rPr>
            </w:pPr>
            <w:r>
              <w:rPr>
                <w:rFonts w:hint="eastAsia" w:ascii="宋体"/>
              </w:rPr>
              <w:t>性别</w:t>
            </w:r>
          </w:p>
        </w:tc>
        <w:tc>
          <w:tcPr>
            <w:tcW w:w="1336" w:type="dxa"/>
          </w:tcPr>
          <w:p>
            <w:pPr>
              <w:spacing w:before="60" w:after="40"/>
              <w:jc w:val="center"/>
              <w:rPr>
                <w:rFonts w:ascii="宋体"/>
              </w:rPr>
            </w:pPr>
          </w:p>
        </w:tc>
        <w:tc>
          <w:tcPr>
            <w:tcW w:w="1205" w:type="dxa"/>
            <w:tcBorders>
              <w:right w:val="single" w:color="auto" w:sz="4" w:space="0"/>
            </w:tcBorders>
          </w:tcPr>
          <w:p>
            <w:pPr>
              <w:spacing w:before="60" w:after="40"/>
              <w:jc w:val="center"/>
              <w:rPr>
                <w:rFonts w:ascii="宋体"/>
              </w:rPr>
            </w:pPr>
            <w:r>
              <w:rPr>
                <w:rFonts w:hint="eastAsia" w:ascii="宋体"/>
              </w:rPr>
              <w:t>出生年月</w:t>
            </w:r>
          </w:p>
        </w:tc>
        <w:tc>
          <w:tcPr>
            <w:tcW w:w="2211" w:type="dxa"/>
            <w:gridSpan w:val="2"/>
            <w:tcBorders>
              <w:left w:val="single" w:color="auto" w:sz="4" w:space="0"/>
            </w:tcBorders>
          </w:tcPr>
          <w:p>
            <w:pPr>
              <w:spacing w:before="60" w:after="40"/>
              <w:rPr>
                <w:rFonts w:ascii="宋体"/>
              </w:rPr>
            </w:pPr>
          </w:p>
        </w:tc>
        <w:tc>
          <w:tcPr>
            <w:tcW w:w="1212" w:type="dxa"/>
            <w:tcBorders>
              <w:top w:val="single" w:color="auto" w:sz="6" w:space="0"/>
              <w:left w:val="single" w:color="auto" w:sz="6" w:space="0"/>
              <w:bottom w:val="nil"/>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32" w:hRule="atLeast"/>
        </w:trPr>
        <w:tc>
          <w:tcPr>
            <w:tcW w:w="702" w:type="dxa"/>
          </w:tcPr>
          <w:p>
            <w:pPr>
              <w:spacing w:before="60" w:after="40"/>
              <w:jc w:val="center"/>
              <w:rPr>
                <w:rFonts w:ascii="宋体"/>
              </w:rPr>
            </w:pPr>
            <w:r>
              <w:rPr>
                <w:rFonts w:hint="eastAsia" w:ascii="宋体"/>
              </w:rPr>
              <w:t>民族</w:t>
            </w:r>
          </w:p>
        </w:tc>
        <w:tc>
          <w:tcPr>
            <w:tcW w:w="1136" w:type="dxa"/>
            <w:gridSpan w:val="2"/>
          </w:tcPr>
          <w:p>
            <w:pPr>
              <w:spacing w:before="60" w:after="40"/>
              <w:jc w:val="center"/>
              <w:rPr>
                <w:rFonts w:ascii="宋体"/>
              </w:rPr>
            </w:pPr>
          </w:p>
        </w:tc>
        <w:tc>
          <w:tcPr>
            <w:tcW w:w="873" w:type="dxa"/>
          </w:tcPr>
          <w:p>
            <w:pPr>
              <w:spacing w:before="60" w:after="40"/>
              <w:jc w:val="center"/>
              <w:rPr>
                <w:rFonts w:ascii="宋体"/>
              </w:rPr>
            </w:pPr>
            <w:r>
              <w:rPr>
                <w:rFonts w:hint="eastAsia" w:ascii="宋体"/>
              </w:rPr>
              <w:t>学历</w:t>
            </w:r>
          </w:p>
        </w:tc>
        <w:tc>
          <w:tcPr>
            <w:tcW w:w="1336" w:type="dxa"/>
          </w:tcPr>
          <w:p>
            <w:pPr>
              <w:spacing w:before="60" w:after="40"/>
              <w:jc w:val="center"/>
              <w:rPr>
                <w:rFonts w:ascii="宋体"/>
              </w:rPr>
            </w:pPr>
          </w:p>
        </w:tc>
        <w:tc>
          <w:tcPr>
            <w:tcW w:w="1205" w:type="dxa"/>
            <w:tcBorders>
              <w:right w:val="single" w:color="auto" w:sz="4" w:space="0"/>
            </w:tcBorders>
          </w:tcPr>
          <w:p>
            <w:pPr>
              <w:spacing w:before="60" w:after="40"/>
              <w:jc w:val="center"/>
              <w:rPr>
                <w:rFonts w:ascii="宋体"/>
              </w:rPr>
            </w:pPr>
            <w:r>
              <w:rPr>
                <w:rFonts w:hint="eastAsia" w:ascii="宋体"/>
              </w:rPr>
              <w:t>身份证号</w:t>
            </w:r>
          </w:p>
        </w:tc>
        <w:tc>
          <w:tcPr>
            <w:tcW w:w="2211" w:type="dxa"/>
            <w:gridSpan w:val="2"/>
            <w:tcBorders>
              <w:left w:val="single" w:color="auto" w:sz="4" w:space="0"/>
            </w:tcBorders>
          </w:tcPr>
          <w:p>
            <w:pPr>
              <w:spacing w:before="60" w:after="40"/>
              <w:rPr>
                <w:rFonts w:ascii="宋体"/>
              </w:rPr>
            </w:pPr>
          </w:p>
        </w:tc>
        <w:tc>
          <w:tcPr>
            <w:tcW w:w="1212" w:type="dxa"/>
            <w:tcBorders>
              <w:top w:val="nil"/>
              <w:left w:val="single" w:color="auto" w:sz="6" w:space="0"/>
              <w:bottom w:val="nil"/>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32" w:hRule="atLeast"/>
        </w:trPr>
        <w:tc>
          <w:tcPr>
            <w:tcW w:w="702" w:type="dxa"/>
          </w:tcPr>
          <w:p>
            <w:pPr>
              <w:spacing w:before="60" w:after="40"/>
              <w:jc w:val="center"/>
              <w:rPr>
                <w:rFonts w:ascii="宋体"/>
              </w:rPr>
            </w:pPr>
            <w:r>
              <w:rPr>
                <w:rFonts w:hint="eastAsia" w:ascii="宋体"/>
              </w:rPr>
              <w:t>党派</w:t>
            </w:r>
          </w:p>
        </w:tc>
        <w:tc>
          <w:tcPr>
            <w:tcW w:w="1136" w:type="dxa"/>
            <w:gridSpan w:val="2"/>
          </w:tcPr>
          <w:p>
            <w:pPr>
              <w:spacing w:before="60" w:after="40"/>
              <w:jc w:val="center"/>
              <w:rPr>
                <w:rFonts w:ascii="宋体"/>
              </w:rPr>
            </w:pPr>
          </w:p>
        </w:tc>
        <w:tc>
          <w:tcPr>
            <w:tcW w:w="873" w:type="dxa"/>
          </w:tcPr>
          <w:p>
            <w:pPr>
              <w:spacing w:before="60" w:after="40"/>
              <w:jc w:val="center"/>
              <w:rPr>
                <w:rFonts w:ascii="宋体"/>
              </w:rPr>
            </w:pPr>
            <w:r>
              <w:rPr>
                <w:rFonts w:hint="eastAsia" w:ascii="宋体"/>
              </w:rPr>
              <w:t>职务</w:t>
            </w:r>
          </w:p>
        </w:tc>
        <w:tc>
          <w:tcPr>
            <w:tcW w:w="1336" w:type="dxa"/>
          </w:tcPr>
          <w:p>
            <w:pPr>
              <w:spacing w:before="60" w:after="40"/>
              <w:jc w:val="center"/>
              <w:rPr>
                <w:rFonts w:ascii="宋体"/>
              </w:rPr>
            </w:pPr>
          </w:p>
        </w:tc>
        <w:tc>
          <w:tcPr>
            <w:tcW w:w="1205" w:type="dxa"/>
            <w:tcBorders>
              <w:right w:val="single" w:color="auto" w:sz="4" w:space="0"/>
            </w:tcBorders>
          </w:tcPr>
          <w:p>
            <w:pPr>
              <w:spacing w:before="60" w:after="40"/>
              <w:jc w:val="center"/>
              <w:rPr>
                <w:rFonts w:ascii="宋体"/>
              </w:rPr>
            </w:pPr>
            <w:r>
              <w:rPr>
                <w:rFonts w:hint="eastAsia" w:ascii="宋体"/>
              </w:rPr>
              <w:t>职称</w:t>
            </w:r>
          </w:p>
        </w:tc>
        <w:tc>
          <w:tcPr>
            <w:tcW w:w="2211" w:type="dxa"/>
            <w:gridSpan w:val="2"/>
            <w:tcBorders>
              <w:left w:val="single" w:color="auto" w:sz="4" w:space="0"/>
            </w:tcBorders>
          </w:tcPr>
          <w:p>
            <w:pPr>
              <w:spacing w:before="60" w:after="40"/>
              <w:rPr>
                <w:rFonts w:ascii="宋体"/>
              </w:rPr>
            </w:pPr>
          </w:p>
        </w:tc>
        <w:tc>
          <w:tcPr>
            <w:tcW w:w="1212" w:type="dxa"/>
            <w:vMerge w:val="restart"/>
            <w:tcBorders>
              <w:top w:val="nil"/>
              <w:left w:val="single" w:color="auto" w:sz="6" w:space="0"/>
              <w:right w:val="single" w:color="auto" w:sz="6" w:space="0"/>
            </w:tcBorders>
          </w:tcPr>
          <w:p>
            <w:pPr>
              <w:spacing w:before="60" w:after="40"/>
              <w:jc w:val="center"/>
              <w:rPr>
                <w:rFonts w:ascii="宋体"/>
              </w:rPr>
            </w:pPr>
            <w:r>
              <w:rPr>
                <w:rFonts w:ascii="宋体"/>
              </w:rPr>
              <w:t>(2</w:t>
            </w:r>
            <w:r>
              <w:rPr>
                <w:rFonts w:hint="eastAsia" w:ascii="宋体"/>
              </w:rPr>
              <w:t>寸近期照片</w:t>
            </w:r>
            <w:r>
              <w:rPr>
                <w:rFonts w:ascii="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32" w:hRule="atLeast"/>
        </w:trPr>
        <w:tc>
          <w:tcPr>
            <w:tcW w:w="702" w:type="dxa"/>
            <w:tcBorders>
              <w:right w:val="single" w:color="auto" w:sz="4" w:space="0"/>
            </w:tcBorders>
          </w:tcPr>
          <w:p>
            <w:pPr>
              <w:spacing w:before="60" w:after="40"/>
              <w:jc w:val="center"/>
              <w:rPr>
                <w:rFonts w:ascii="宋体"/>
              </w:rPr>
            </w:pPr>
            <w:r>
              <w:rPr>
                <w:rFonts w:hint="eastAsia" w:ascii="宋体"/>
              </w:rPr>
              <w:t>电话</w:t>
            </w:r>
          </w:p>
        </w:tc>
        <w:tc>
          <w:tcPr>
            <w:tcW w:w="1136" w:type="dxa"/>
            <w:gridSpan w:val="2"/>
            <w:tcBorders>
              <w:left w:val="single" w:color="auto" w:sz="4" w:space="0"/>
              <w:right w:val="single" w:color="auto" w:sz="4" w:space="0"/>
            </w:tcBorders>
          </w:tcPr>
          <w:p>
            <w:pPr>
              <w:spacing w:before="60" w:after="40"/>
              <w:jc w:val="center"/>
              <w:rPr>
                <w:rFonts w:ascii="宋体"/>
              </w:rPr>
            </w:pPr>
          </w:p>
        </w:tc>
        <w:tc>
          <w:tcPr>
            <w:tcW w:w="873" w:type="dxa"/>
            <w:tcBorders>
              <w:left w:val="single" w:color="auto" w:sz="4" w:space="0"/>
            </w:tcBorders>
          </w:tcPr>
          <w:p>
            <w:pPr>
              <w:spacing w:before="60" w:after="40"/>
              <w:jc w:val="center"/>
              <w:rPr>
                <w:rFonts w:ascii="宋体"/>
              </w:rPr>
            </w:pPr>
            <w:r>
              <w:rPr>
                <w:rFonts w:hint="eastAsia" w:ascii="宋体"/>
              </w:rPr>
              <w:t>手机</w:t>
            </w:r>
          </w:p>
        </w:tc>
        <w:tc>
          <w:tcPr>
            <w:tcW w:w="1336" w:type="dxa"/>
            <w:tcBorders>
              <w:right w:val="single" w:color="auto" w:sz="4" w:space="0"/>
            </w:tcBorders>
          </w:tcPr>
          <w:p>
            <w:pPr>
              <w:spacing w:before="60" w:after="40"/>
              <w:jc w:val="center"/>
              <w:rPr>
                <w:rFonts w:ascii="宋体"/>
              </w:rPr>
            </w:pPr>
          </w:p>
        </w:tc>
        <w:tc>
          <w:tcPr>
            <w:tcW w:w="1205" w:type="dxa"/>
            <w:tcBorders>
              <w:left w:val="single" w:color="auto" w:sz="4" w:space="0"/>
              <w:right w:val="single" w:color="auto" w:sz="4" w:space="0"/>
            </w:tcBorders>
          </w:tcPr>
          <w:p>
            <w:pPr>
              <w:spacing w:before="60" w:after="40"/>
              <w:jc w:val="center"/>
              <w:rPr>
                <w:rFonts w:ascii="宋体"/>
              </w:rPr>
            </w:pPr>
            <w:r>
              <w:rPr>
                <w:rFonts w:hint="eastAsia" w:ascii="宋体"/>
              </w:rPr>
              <w:t>邮   编</w:t>
            </w:r>
          </w:p>
        </w:tc>
        <w:tc>
          <w:tcPr>
            <w:tcW w:w="2211" w:type="dxa"/>
            <w:gridSpan w:val="2"/>
            <w:tcBorders>
              <w:left w:val="single" w:color="auto" w:sz="4" w:space="0"/>
            </w:tcBorders>
          </w:tcPr>
          <w:p>
            <w:pPr>
              <w:spacing w:before="60" w:after="40"/>
              <w:jc w:val="center"/>
              <w:rPr>
                <w:rFonts w:ascii="宋体"/>
              </w:rPr>
            </w:pPr>
          </w:p>
        </w:tc>
        <w:tc>
          <w:tcPr>
            <w:tcW w:w="1212" w:type="dxa"/>
            <w:vMerge w:val="continue"/>
            <w:tcBorders>
              <w:left w:val="single" w:color="auto" w:sz="6" w:space="0"/>
              <w:bottom w:val="nil"/>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2711" w:type="dxa"/>
            <w:gridSpan w:val="4"/>
            <w:tcBorders>
              <w:right w:val="single" w:color="auto" w:sz="4" w:space="0"/>
            </w:tcBorders>
          </w:tcPr>
          <w:p>
            <w:pPr>
              <w:spacing w:before="60" w:after="40"/>
              <w:rPr>
                <w:rFonts w:ascii="宋体"/>
              </w:rPr>
            </w:pPr>
            <w:r>
              <w:rPr>
                <w:rFonts w:hint="eastAsia" w:ascii="宋体"/>
              </w:rPr>
              <w:t>通讯地址</w:t>
            </w:r>
            <w:r>
              <w:rPr>
                <w:rFonts w:ascii="宋体"/>
              </w:rPr>
              <w:t>(</w:t>
            </w:r>
            <w:r>
              <w:rPr>
                <w:rFonts w:hint="eastAsia" w:ascii="宋体"/>
              </w:rPr>
              <w:t>省、县、乡、村</w:t>
            </w:r>
            <w:r>
              <w:rPr>
                <w:rFonts w:ascii="宋体"/>
              </w:rPr>
              <w:t>)</w:t>
            </w:r>
          </w:p>
        </w:tc>
        <w:tc>
          <w:tcPr>
            <w:tcW w:w="4752" w:type="dxa"/>
            <w:gridSpan w:val="4"/>
            <w:tcBorders>
              <w:left w:val="single" w:color="auto" w:sz="4" w:space="0"/>
              <w:right w:val="single" w:color="auto" w:sz="4" w:space="0"/>
            </w:tcBorders>
          </w:tcPr>
          <w:p>
            <w:pPr>
              <w:spacing w:before="60" w:after="40"/>
              <w:rPr>
                <w:rFonts w:ascii="宋体"/>
              </w:rPr>
            </w:pPr>
          </w:p>
        </w:tc>
        <w:tc>
          <w:tcPr>
            <w:tcW w:w="1212" w:type="dxa"/>
            <w:vMerge w:val="restart"/>
            <w:tcBorders>
              <w:top w:val="nil"/>
              <w:left w:val="single" w:color="auto" w:sz="4" w:space="0"/>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2711" w:type="dxa"/>
            <w:gridSpan w:val="4"/>
            <w:tcBorders>
              <w:bottom w:val="single" w:color="auto" w:sz="4" w:space="0"/>
              <w:right w:val="single" w:color="auto" w:sz="4" w:space="0"/>
            </w:tcBorders>
          </w:tcPr>
          <w:p>
            <w:pPr>
              <w:spacing w:before="60" w:after="40"/>
              <w:rPr>
                <w:rFonts w:ascii="宋体"/>
              </w:rPr>
            </w:pPr>
            <w:r>
              <w:rPr>
                <w:rFonts w:hint="eastAsia" w:ascii="宋体"/>
              </w:rPr>
              <w:t>县</w:t>
            </w:r>
            <w:r>
              <w:rPr>
                <w:rFonts w:ascii="宋体"/>
              </w:rPr>
              <w:t>(</w:t>
            </w:r>
            <w:r>
              <w:rPr>
                <w:rFonts w:hint="eastAsia" w:ascii="宋体"/>
              </w:rPr>
              <w:t>市</w:t>
            </w:r>
            <w:r>
              <w:rPr>
                <w:rFonts w:ascii="宋体"/>
              </w:rPr>
              <w:t>)</w:t>
            </w:r>
            <w:r>
              <w:rPr>
                <w:rFonts w:hint="eastAsia" w:ascii="宋体"/>
              </w:rPr>
              <w:t>政府联系人、电话</w:t>
            </w:r>
          </w:p>
        </w:tc>
        <w:tc>
          <w:tcPr>
            <w:tcW w:w="4296" w:type="dxa"/>
            <w:gridSpan w:val="3"/>
            <w:tcBorders>
              <w:left w:val="single" w:color="auto" w:sz="4" w:space="0"/>
              <w:bottom w:val="single" w:color="auto" w:sz="4" w:space="0"/>
              <w:right w:val="nil"/>
            </w:tcBorders>
          </w:tcPr>
          <w:p>
            <w:pPr>
              <w:spacing w:before="60" w:after="40"/>
              <w:rPr>
                <w:rFonts w:ascii="宋体"/>
              </w:rPr>
            </w:pPr>
          </w:p>
        </w:tc>
        <w:tc>
          <w:tcPr>
            <w:tcW w:w="456" w:type="dxa"/>
            <w:tcBorders>
              <w:top w:val="nil"/>
              <w:left w:val="nil"/>
              <w:bottom w:val="single" w:color="auto" w:sz="4" w:space="0"/>
              <w:right w:val="single" w:color="auto" w:sz="4" w:space="0"/>
            </w:tcBorders>
          </w:tcPr>
          <w:p>
            <w:pPr>
              <w:spacing w:before="60" w:after="40"/>
              <w:rPr>
                <w:rFonts w:ascii="宋体"/>
              </w:rPr>
            </w:pPr>
          </w:p>
        </w:tc>
        <w:tc>
          <w:tcPr>
            <w:tcW w:w="1212" w:type="dxa"/>
            <w:vMerge w:val="continue"/>
            <w:tcBorders>
              <w:left w:val="single" w:color="auto" w:sz="4" w:space="0"/>
              <w:right w:val="single" w:color="auto" w:sz="6" w:space="0"/>
            </w:tcBorders>
          </w:tcPr>
          <w:p>
            <w:pPr>
              <w:spacing w:before="60" w:after="40"/>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2711" w:type="dxa"/>
            <w:gridSpan w:val="4"/>
            <w:tcBorders>
              <w:top w:val="single" w:color="auto" w:sz="4" w:space="0"/>
              <w:right w:val="single" w:color="auto" w:sz="4" w:space="0"/>
            </w:tcBorders>
          </w:tcPr>
          <w:p>
            <w:pPr>
              <w:spacing w:before="60" w:after="40"/>
              <w:rPr>
                <w:rFonts w:ascii="宋体"/>
              </w:rPr>
            </w:pPr>
            <w:r>
              <w:rPr>
                <w:rFonts w:hint="eastAsia" w:ascii="宋体"/>
              </w:rPr>
              <w:t>乡(镇)</w:t>
            </w:r>
            <w:r>
              <w:rPr>
                <w:rFonts w:ascii="宋体"/>
              </w:rPr>
              <w:t>)</w:t>
            </w:r>
            <w:r>
              <w:rPr>
                <w:rFonts w:hint="eastAsia" w:ascii="宋体"/>
              </w:rPr>
              <w:t>政府联系人、电话</w:t>
            </w:r>
          </w:p>
        </w:tc>
        <w:tc>
          <w:tcPr>
            <w:tcW w:w="4296" w:type="dxa"/>
            <w:gridSpan w:val="3"/>
            <w:tcBorders>
              <w:top w:val="single" w:color="auto" w:sz="4" w:space="0"/>
              <w:left w:val="single" w:color="auto" w:sz="4" w:space="0"/>
              <w:right w:val="nil"/>
            </w:tcBorders>
          </w:tcPr>
          <w:p>
            <w:pPr>
              <w:spacing w:before="60" w:after="40"/>
              <w:rPr>
                <w:rFonts w:ascii="宋体"/>
              </w:rPr>
            </w:pPr>
          </w:p>
        </w:tc>
        <w:tc>
          <w:tcPr>
            <w:tcW w:w="456" w:type="dxa"/>
            <w:tcBorders>
              <w:top w:val="single" w:color="auto" w:sz="4" w:space="0"/>
              <w:left w:val="nil"/>
              <w:bottom w:val="single" w:color="auto" w:sz="6" w:space="0"/>
              <w:right w:val="single" w:color="auto" w:sz="4" w:space="0"/>
            </w:tcBorders>
          </w:tcPr>
          <w:p>
            <w:pPr>
              <w:spacing w:before="60" w:after="40"/>
              <w:jc w:val="center"/>
              <w:rPr>
                <w:rFonts w:ascii="宋体"/>
              </w:rPr>
            </w:pPr>
          </w:p>
        </w:tc>
        <w:tc>
          <w:tcPr>
            <w:tcW w:w="1212" w:type="dxa"/>
            <w:vMerge w:val="continue"/>
            <w:tcBorders>
              <w:left w:val="single" w:color="auto" w:sz="4" w:space="0"/>
              <w:bottom w:val="single" w:color="auto" w:sz="6" w:space="0"/>
              <w:right w:val="single" w:color="auto" w:sz="6" w:space="0"/>
            </w:tcBorders>
          </w:tcPr>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9" w:hRule="atLeast"/>
        </w:trPr>
        <w:tc>
          <w:tcPr>
            <w:tcW w:w="1503" w:type="dxa"/>
            <w:gridSpan w:val="2"/>
          </w:tcPr>
          <w:p>
            <w:pPr>
              <w:spacing w:before="60" w:after="40"/>
              <w:jc w:val="center"/>
              <w:rPr>
                <w:rFonts w:ascii="宋体"/>
              </w:rPr>
            </w:pPr>
          </w:p>
          <w:p>
            <w:pPr>
              <w:spacing w:before="60" w:after="40"/>
              <w:jc w:val="center"/>
              <w:rPr>
                <w:rFonts w:ascii="宋体"/>
              </w:rPr>
            </w:pPr>
          </w:p>
          <w:p>
            <w:pPr>
              <w:spacing w:before="60" w:after="40"/>
              <w:jc w:val="center"/>
              <w:rPr>
                <w:rFonts w:ascii="宋体"/>
              </w:rPr>
            </w:pPr>
            <w:r>
              <w:rPr>
                <w:rFonts w:hint="eastAsia" w:ascii="宋体"/>
              </w:rPr>
              <w:t>个人简历</w:t>
            </w:r>
          </w:p>
          <w:p>
            <w:pPr>
              <w:spacing w:before="60" w:after="40"/>
              <w:jc w:val="center"/>
              <w:rPr>
                <w:rFonts w:ascii="宋体"/>
              </w:rPr>
            </w:pPr>
          </w:p>
          <w:p>
            <w:pPr>
              <w:spacing w:before="60" w:after="40"/>
              <w:jc w:val="center"/>
              <w:rPr>
                <w:rFonts w:ascii="宋体"/>
              </w:rPr>
            </w:pPr>
            <w:r>
              <w:rPr>
                <w:rFonts w:hint="eastAsia" w:ascii="宋体"/>
              </w:rPr>
              <w:t>（含学历）</w:t>
            </w:r>
          </w:p>
          <w:p>
            <w:pPr>
              <w:spacing w:before="60" w:after="40"/>
              <w:jc w:val="center"/>
              <w:rPr>
                <w:rFonts w:ascii="宋体"/>
              </w:rPr>
            </w:pPr>
          </w:p>
        </w:tc>
        <w:tc>
          <w:tcPr>
            <w:tcW w:w="7172" w:type="dxa"/>
            <w:gridSpan w:val="7"/>
          </w:tcPr>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1" w:hRule="atLeast"/>
        </w:trPr>
        <w:tc>
          <w:tcPr>
            <w:tcW w:w="1503" w:type="dxa"/>
            <w:gridSpan w:val="2"/>
          </w:tcPr>
          <w:p>
            <w:pPr>
              <w:spacing w:before="60" w:after="40" w:line="360" w:lineRule="auto"/>
              <w:rPr>
                <w:rFonts w:ascii="宋体"/>
              </w:rPr>
            </w:pPr>
          </w:p>
          <w:p>
            <w:pPr>
              <w:spacing w:before="60" w:after="40" w:line="360" w:lineRule="auto"/>
              <w:rPr>
                <w:rFonts w:ascii="宋体"/>
              </w:rPr>
            </w:pPr>
            <w:r>
              <w:rPr>
                <w:rFonts w:hint="eastAsia" w:ascii="宋体"/>
              </w:rPr>
              <w:t xml:space="preserve">  参加学习、</w:t>
            </w:r>
          </w:p>
          <w:p>
            <w:pPr>
              <w:spacing w:before="60" w:after="40" w:line="360" w:lineRule="auto"/>
              <w:ind w:firstLine="210" w:firstLineChars="100"/>
              <w:rPr>
                <w:rFonts w:ascii="宋体"/>
              </w:rPr>
            </w:pPr>
            <w:r>
              <w:rPr>
                <w:rFonts w:hint="eastAsia" w:ascii="宋体"/>
              </w:rPr>
              <w:t>培训及获</w:t>
            </w:r>
          </w:p>
          <w:p>
            <w:pPr>
              <w:spacing w:before="60" w:after="40" w:line="360" w:lineRule="auto"/>
              <w:ind w:firstLine="210" w:firstLineChars="100"/>
              <w:rPr>
                <w:rFonts w:ascii="宋体"/>
              </w:rPr>
            </w:pPr>
            <w:r>
              <w:rPr>
                <w:rFonts w:hint="eastAsia" w:ascii="宋体"/>
              </w:rPr>
              <w:t>得证书等</w:t>
            </w:r>
          </w:p>
          <w:p>
            <w:pPr>
              <w:spacing w:before="60" w:after="40" w:line="360" w:lineRule="auto"/>
              <w:jc w:val="center"/>
              <w:rPr>
                <w:rFonts w:ascii="宋体"/>
              </w:rPr>
            </w:pPr>
            <w:r>
              <w:rPr>
                <w:rFonts w:hint="eastAsia" w:ascii="宋体"/>
              </w:rPr>
              <w:t xml:space="preserve"> 情    况*</w:t>
            </w:r>
          </w:p>
        </w:tc>
        <w:tc>
          <w:tcPr>
            <w:tcW w:w="7172" w:type="dxa"/>
            <w:gridSpan w:val="7"/>
          </w:tcPr>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bookmarkStart w:id="0" w:name="_GoBack"/>
            <w:bookmarkEnd w:id="0"/>
          </w:p>
          <w:p>
            <w:pPr>
              <w:spacing w:before="60" w:after="40"/>
              <w:rPr>
                <w:rFonts w:ascii="宋体"/>
              </w:rPr>
            </w:pPr>
          </w:p>
          <w:p>
            <w:pPr>
              <w:spacing w:before="60" w:after="4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08" w:hRule="atLeast"/>
        </w:trPr>
        <w:tc>
          <w:tcPr>
            <w:tcW w:w="1503" w:type="dxa"/>
            <w:gridSpan w:val="2"/>
            <w:tcBorders>
              <w:left w:val="single" w:color="auto" w:sz="4" w:space="0"/>
              <w:bottom w:val="single" w:color="auto" w:sz="4" w:space="0"/>
            </w:tcBorders>
          </w:tcPr>
          <w:p>
            <w:pPr>
              <w:spacing w:before="60" w:after="40"/>
              <w:ind w:firstLine="210" w:firstLineChars="100"/>
              <w:rPr>
                <w:rFonts w:ascii="宋体"/>
              </w:rPr>
            </w:pPr>
          </w:p>
          <w:p>
            <w:pPr>
              <w:spacing w:before="60" w:after="40"/>
              <w:rPr>
                <w:rFonts w:ascii="宋体"/>
              </w:rPr>
            </w:pPr>
          </w:p>
          <w:p>
            <w:pPr>
              <w:spacing w:before="60" w:after="40"/>
              <w:ind w:firstLine="210" w:firstLineChars="100"/>
              <w:rPr>
                <w:rFonts w:ascii="宋体"/>
              </w:rPr>
            </w:pPr>
            <w:r>
              <w:rPr>
                <w:rFonts w:hint="eastAsia" w:ascii="宋体"/>
              </w:rPr>
              <w:t>何时何地</w:t>
            </w:r>
          </w:p>
          <w:p>
            <w:pPr>
              <w:spacing w:before="60" w:after="40"/>
              <w:jc w:val="center"/>
              <w:rPr>
                <w:rFonts w:ascii="宋体"/>
              </w:rPr>
            </w:pPr>
            <w:r>
              <w:rPr>
                <w:rFonts w:hint="eastAsia" w:ascii="宋体"/>
              </w:rPr>
              <w:t>受过何种</w:t>
            </w:r>
          </w:p>
          <w:p>
            <w:pPr>
              <w:spacing w:before="60" w:after="40"/>
              <w:jc w:val="center"/>
              <w:rPr>
                <w:rFonts w:ascii="宋体"/>
              </w:rPr>
            </w:pPr>
            <w:r>
              <w:rPr>
                <w:rFonts w:hint="eastAsia" w:ascii="宋体"/>
              </w:rPr>
              <w:t>奖励</w:t>
            </w:r>
          </w:p>
        </w:tc>
        <w:tc>
          <w:tcPr>
            <w:tcW w:w="7172" w:type="dxa"/>
            <w:gridSpan w:val="7"/>
            <w:tcBorders>
              <w:bottom w:val="single" w:color="auto" w:sz="4" w:space="0"/>
            </w:tcBorders>
          </w:tcPr>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jc w:val="center"/>
              <w:rPr>
                <w:rFonts w:ascii="宋体"/>
              </w:rPr>
            </w:pPr>
          </w:p>
          <w:p>
            <w:pPr>
              <w:spacing w:before="60" w:after="40"/>
              <w:rPr>
                <w:rFonts w:ascii="宋体"/>
              </w:rPr>
            </w:pPr>
          </w:p>
        </w:tc>
      </w:tr>
    </w:tbl>
    <w:p>
      <w:pPr>
        <w:spacing w:line="360" w:lineRule="auto"/>
        <w:ind w:firstLine="420" w:firstLineChars="200"/>
        <w:rPr>
          <w:rFonts w:ascii="微软雅黑" w:hAnsi="微软雅黑"/>
        </w:rPr>
      </w:pPr>
      <w:r>
        <w:rPr>
          <w:rFonts w:hint="eastAsia" w:ascii="微软雅黑" w:hAnsi="微软雅黑"/>
        </w:rPr>
        <w:t>*已获得经过培训成为高素质农民的,农业行业国家职业资格证书,农业职业技能等级认定证书,农业专业技术人员职称证书,农业广播电视学校中等专业学历毕业证书,大学专科以上毕业或学位证书者</w:t>
      </w:r>
      <w:r>
        <w:rPr>
          <w:rFonts w:hint="eastAsia" w:ascii="微软雅黑" w:hAnsi="微软雅黑"/>
          <w:b/>
          <w:bCs/>
        </w:rPr>
        <w:t>请提供复印件</w:t>
      </w:r>
      <w:r>
        <w:rPr>
          <w:rFonts w:hint="eastAsia" w:ascii="微软雅黑" w:hAnsi="微软雅黑"/>
        </w:rPr>
        <w:t>。</w:t>
      </w:r>
    </w:p>
    <w:tbl>
      <w:tblPr>
        <w:tblStyle w:val="5"/>
        <w:tblW w:w="8579" w:type="dxa"/>
        <w:tblInd w:w="-1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trPr>
        <w:tc>
          <w:tcPr>
            <w:tcW w:w="8579" w:type="dxa"/>
            <w:tcBorders>
              <w:top w:val="single" w:color="auto" w:sz="4" w:space="0"/>
              <w:left w:val="single" w:color="auto" w:sz="4" w:space="0"/>
              <w:bottom w:val="single" w:color="auto" w:sz="4" w:space="0"/>
            </w:tcBorders>
          </w:tcPr>
          <w:p>
            <w:pPr>
              <w:spacing w:before="60" w:after="40"/>
              <w:ind w:firstLine="210" w:firstLineChars="100"/>
              <w:jc w:val="center"/>
              <w:rPr>
                <w:rFonts w:ascii="宋体"/>
              </w:rPr>
            </w:pPr>
            <w:r>
              <w:rPr>
                <w:rFonts w:hint="eastAsia" w:ascii="宋体"/>
              </w:rPr>
              <w:t>近2年应用的主要农业技术及目前的生产规模和效益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110" w:hRule="atLeast"/>
        </w:trPr>
        <w:tc>
          <w:tcPr>
            <w:tcW w:w="8579" w:type="dxa"/>
            <w:tcBorders>
              <w:top w:val="single" w:color="auto" w:sz="4" w:space="0"/>
              <w:left w:val="single" w:color="auto" w:sz="4" w:space="0"/>
              <w:bottom w:val="single" w:color="auto" w:sz="4" w:space="0"/>
            </w:tcBorders>
          </w:tcPr>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2100" w:firstLineChars="1000"/>
              <w:rPr>
                <w:rFonts w:ascii="宋体"/>
              </w:rPr>
            </w:pPr>
          </w:p>
          <w:p>
            <w:pPr>
              <w:ind w:firstLine="4620" w:firstLineChars="2200"/>
              <w:rPr>
                <w:rFonts w:ascii="宋体"/>
              </w:rPr>
            </w:pPr>
            <w:r>
              <w:rPr>
                <w:rFonts w:hint="eastAsia" w:ascii="宋体"/>
              </w:rPr>
              <w:t>本人签字：</w:t>
            </w:r>
          </w:p>
          <w:p>
            <w:pPr>
              <w:ind w:firstLine="5565" w:firstLineChars="2650"/>
              <w:rPr>
                <w:rFonts w:ascii="宋体"/>
              </w:rPr>
            </w:pPr>
            <w:r>
              <w:rPr>
                <w:rFonts w:hint="eastAsia" w:ascii="宋体"/>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8579" w:type="dxa"/>
            <w:tcBorders>
              <w:top w:val="single" w:color="auto" w:sz="4" w:space="0"/>
              <w:left w:val="single" w:color="auto" w:sz="4" w:space="0"/>
              <w:bottom w:val="single" w:color="auto" w:sz="4" w:space="0"/>
            </w:tcBorders>
          </w:tcPr>
          <w:p>
            <w:pPr>
              <w:ind w:firstLine="2730" w:firstLineChars="1300"/>
              <w:rPr>
                <w:rFonts w:ascii="宋体"/>
              </w:rPr>
            </w:pPr>
            <w:r>
              <w:rPr>
                <w:rFonts w:hint="eastAsia" w:ascii="宋体"/>
              </w:rPr>
              <w:t xml:space="preserve">资金使用计划及2年后预期目标*     </w:t>
            </w:r>
          </w:p>
        </w:tc>
      </w:tr>
    </w:tbl>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rPr>
          <w:rFonts w:ascii="宋体"/>
        </w:rPr>
      </w:pPr>
    </w:p>
    <w:p>
      <w:pPr>
        <w:pBdr>
          <w:top w:val="single" w:color="auto" w:sz="4" w:space="1"/>
          <w:left w:val="single" w:color="auto" w:sz="4" w:space="4"/>
          <w:bottom w:val="single" w:color="auto" w:sz="4" w:space="12"/>
          <w:right w:val="single" w:color="auto" w:sz="4" w:space="4"/>
        </w:pBdr>
        <w:ind w:firstLine="4410" w:firstLineChars="2100"/>
        <w:rPr>
          <w:rFonts w:ascii="宋体"/>
        </w:rPr>
      </w:pPr>
      <w:r>
        <w:rPr>
          <w:rFonts w:hint="eastAsia" w:ascii="宋体"/>
        </w:rPr>
        <w:t>本人签字：</w:t>
      </w:r>
    </w:p>
    <w:p>
      <w:pPr>
        <w:pBdr>
          <w:top w:val="single" w:color="auto" w:sz="4" w:space="1"/>
          <w:left w:val="single" w:color="auto" w:sz="4" w:space="4"/>
          <w:bottom w:val="single" w:color="auto" w:sz="4" w:space="12"/>
          <w:right w:val="single" w:color="auto" w:sz="4" w:space="4"/>
        </w:pBdr>
        <w:ind w:firstLine="5355" w:firstLineChars="2550"/>
        <w:rPr>
          <w:rFonts w:ascii="宋体"/>
        </w:rPr>
      </w:pPr>
      <w:r>
        <w:rPr>
          <w:rFonts w:hint="eastAsia" w:ascii="宋体"/>
        </w:rPr>
        <w:t>年   月   日</w:t>
      </w:r>
    </w:p>
    <w:p>
      <w:pPr>
        <w:pBdr>
          <w:top w:val="single" w:color="auto" w:sz="4" w:space="1"/>
          <w:left w:val="single" w:color="auto" w:sz="4" w:space="4"/>
          <w:bottom w:val="single" w:color="auto" w:sz="4" w:space="12"/>
          <w:right w:val="single" w:color="auto" w:sz="4" w:space="4"/>
        </w:pBdr>
        <w:rPr>
          <w:rFonts w:ascii="宋体"/>
        </w:rPr>
      </w:pPr>
    </w:p>
    <w:p>
      <w:pPr>
        <w:rPr>
          <w:rFonts w:ascii="宋体"/>
        </w:rPr>
      </w:pPr>
      <w:r>
        <w:rPr>
          <w:rFonts w:hint="eastAsia" w:ascii="宋体"/>
        </w:rPr>
        <w:t>*：该奖励资助金是项目启动资金，要求全部用于发展农业生产。需详细说明项目计划、用途，预期实现的规模和经济目标。</w:t>
      </w:r>
      <w:r>
        <w:rPr>
          <w:rFonts w:ascii="宋体"/>
        </w:rPr>
        <w:br w:type="page"/>
      </w:r>
    </w:p>
    <w:tbl>
      <w:tblPr>
        <w:tblStyle w:val="5"/>
        <w:tblW w:w="86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76"/>
        <w:gridCol w:w="72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8" w:hRule="atLeast"/>
        </w:trPr>
        <w:tc>
          <w:tcPr>
            <w:tcW w:w="0" w:type="auto"/>
            <w:vAlign w:val="center"/>
          </w:tcPr>
          <w:p>
            <w:pPr>
              <w:jc w:val="center"/>
              <w:rPr>
                <w:rFonts w:ascii="宋体"/>
              </w:rPr>
            </w:pPr>
          </w:p>
          <w:p>
            <w:pPr>
              <w:jc w:val="center"/>
              <w:rPr>
                <w:rFonts w:ascii="宋体"/>
              </w:rPr>
            </w:pPr>
            <w:r>
              <w:rPr>
                <w:rFonts w:hint="eastAsia" w:ascii="宋体"/>
              </w:rPr>
              <w:t>乡</w:t>
            </w:r>
            <w:r>
              <w:rPr>
                <w:rFonts w:ascii="宋体"/>
              </w:rPr>
              <w:t>(</w:t>
            </w:r>
            <w:r>
              <w:rPr>
                <w:rFonts w:hint="eastAsia" w:ascii="宋体"/>
              </w:rPr>
              <w:t>镇</w:t>
            </w:r>
            <w:r>
              <w:rPr>
                <w:rFonts w:ascii="宋体"/>
              </w:rPr>
              <w:t>)</w:t>
            </w:r>
            <w:r>
              <w:rPr>
                <w:rFonts w:hint="eastAsia" w:ascii="宋体"/>
              </w:rPr>
              <w:t>政府</w:t>
            </w:r>
          </w:p>
          <w:p>
            <w:pPr>
              <w:jc w:val="center"/>
              <w:rPr>
                <w:rFonts w:ascii="宋体"/>
              </w:rPr>
            </w:pPr>
            <w:r>
              <w:rPr>
                <w:rFonts w:hint="eastAsia" w:ascii="宋体"/>
              </w:rPr>
              <w:t>审核意见</w:t>
            </w:r>
          </w:p>
          <w:p>
            <w:pPr>
              <w:jc w:val="center"/>
              <w:rPr>
                <w:rFonts w:ascii="宋体"/>
              </w:rPr>
            </w:pPr>
          </w:p>
        </w:tc>
        <w:tc>
          <w:tcPr>
            <w:tcW w:w="7299" w:type="dxa"/>
          </w:tcPr>
          <w:p>
            <w:pPr>
              <w:rPr>
                <w:rFonts w:hint="eastAsia" w:ascii="宋体"/>
              </w:rPr>
            </w:pPr>
          </w:p>
          <w:p>
            <w:pPr>
              <w:rPr>
                <w:rFonts w:hint="eastAsia" w:ascii="宋体"/>
              </w:rPr>
            </w:pPr>
          </w:p>
          <w:p>
            <w:pPr>
              <w:rPr>
                <w:rFonts w:hint="eastAsia" w:ascii="宋体"/>
              </w:rPr>
            </w:pPr>
          </w:p>
          <w:p>
            <w:pPr>
              <w:rPr>
                <w:rFonts w:ascii="宋体"/>
              </w:rPr>
            </w:pPr>
          </w:p>
          <w:p>
            <w:pPr>
              <w:rPr>
                <w:rFonts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 xml:space="preserve">) </w:t>
            </w:r>
          </w:p>
          <w:p>
            <w:pPr>
              <w:ind w:firstLine="4305" w:firstLineChars="2050"/>
              <w:rPr>
                <w:rFonts w:ascii="宋体"/>
              </w:rPr>
            </w:pPr>
            <w:r>
              <w:rPr>
                <w:rFonts w:hint="eastAsia" w:ascii="宋体"/>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67" w:hRule="atLeast"/>
        </w:trPr>
        <w:tc>
          <w:tcPr>
            <w:tcW w:w="0" w:type="auto"/>
            <w:vAlign w:val="center"/>
          </w:tcPr>
          <w:p>
            <w:pPr>
              <w:jc w:val="center"/>
              <w:rPr>
                <w:rFonts w:ascii="宋体"/>
              </w:rPr>
            </w:pPr>
          </w:p>
          <w:p>
            <w:pPr>
              <w:jc w:val="center"/>
              <w:rPr>
                <w:rFonts w:ascii="宋体"/>
              </w:rPr>
            </w:pPr>
            <w:r>
              <w:rPr>
                <w:rFonts w:hint="eastAsia" w:ascii="宋体"/>
              </w:rPr>
              <w:t>县级主管部门意见</w:t>
            </w:r>
          </w:p>
        </w:tc>
        <w:tc>
          <w:tcPr>
            <w:tcW w:w="7299" w:type="dxa"/>
          </w:tcPr>
          <w:p>
            <w:pPr>
              <w:rPr>
                <w:rFonts w:hint="eastAsia" w:ascii="宋体"/>
              </w:rPr>
            </w:pPr>
          </w:p>
          <w:p>
            <w:pPr>
              <w:rPr>
                <w:rFonts w:hint="eastAsia" w:ascii="宋体"/>
              </w:rPr>
            </w:pPr>
          </w:p>
          <w:p>
            <w:pPr>
              <w:rPr>
                <w:rFonts w:ascii="宋体"/>
              </w:rPr>
            </w:pPr>
          </w:p>
          <w:p>
            <w:pPr>
              <w:rPr>
                <w:rFonts w:hint="eastAsia"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w:t>
            </w:r>
          </w:p>
          <w:p>
            <w:pPr>
              <w:rPr>
                <w:rFonts w:ascii="宋体"/>
              </w:rPr>
            </w:pPr>
          </w:p>
          <w:p>
            <w:pPr>
              <w:rPr>
                <w:rFonts w:ascii="宋体"/>
              </w:rPr>
            </w:pPr>
            <w:r>
              <w:rPr>
                <w:rFonts w:hint="eastAsia" w:ascii="宋体"/>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trPr>
        <w:tc>
          <w:tcPr>
            <w:tcW w:w="0" w:type="auto"/>
            <w:vAlign w:val="center"/>
          </w:tcPr>
          <w:p>
            <w:pPr>
              <w:jc w:val="center"/>
              <w:rPr>
                <w:rFonts w:ascii="宋体"/>
              </w:rPr>
            </w:pPr>
          </w:p>
          <w:p>
            <w:pPr>
              <w:jc w:val="center"/>
              <w:rPr>
                <w:rFonts w:ascii="宋体"/>
              </w:rPr>
            </w:pPr>
            <w:r>
              <w:rPr>
                <w:rFonts w:hint="eastAsia" w:ascii="宋体"/>
              </w:rPr>
              <w:t>省级农技推</w:t>
            </w:r>
          </w:p>
          <w:p>
            <w:pPr>
              <w:jc w:val="center"/>
              <w:rPr>
                <w:rFonts w:ascii="宋体"/>
              </w:rPr>
            </w:pPr>
            <w:r>
              <w:rPr>
                <w:rFonts w:hint="eastAsia" w:ascii="宋体"/>
              </w:rPr>
              <w:t>广机构意见</w:t>
            </w:r>
          </w:p>
        </w:tc>
        <w:tc>
          <w:tcPr>
            <w:tcW w:w="7299" w:type="dxa"/>
          </w:tcPr>
          <w:p>
            <w:pPr>
              <w:rPr>
                <w:rFonts w:hint="eastAsia" w:ascii="宋体"/>
              </w:rPr>
            </w:pPr>
          </w:p>
          <w:p>
            <w:pPr>
              <w:rPr>
                <w:rFonts w:hint="eastAsia" w:ascii="宋体"/>
              </w:rPr>
            </w:pPr>
          </w:p>
          <w:p>
            <w:pPr>
              <w:rPr>
                <w:rFonts w:hint="eastAsia" w:ascii="宋体"/>
              </w:rPr>
            </w:pPr>
          </w:p>
          <w:p>
            <w:pPr>
              <w:rPr>
                <w:rFonts w:ascii="宋体"/>
              </w:rPr>
            </w:pPr>
          </w:p>
          <w:p>
            <w:pPr>
              <w:rPr>
                <w:rFonts w:hint="eastAsia"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w:t>
            </w:r>
          </w:p>
          <w:p>
            <w:pPr>
              <w:rPr>
                <w:rFonts w:ascii="宋体"/>
              </w:rPr>
            </w:pPr>
          </w:p>
          <w:p>
            <w:pPr>
              <w:jc w:val="center"/>
              <w:rPr>
                <w:rFonts w:ascii="宋体"/>
              </w:rPr>
            </w:pPr>
            <w:r>
              <w:rPr>
                <w:rFonts w:hint="eastAsia" w:ascii="宋体"/>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97" w:hRule="atLeast"/>
        </w:trPr>
        <w:tc>
          <w:tcPr>
            <w:tcW w:w="0" w:type="auto"/>
          </w:tcPr>
          <w:p>
            <w:pPr>
              <w:jc w:val="center"/>
              <w:rPr>
                <w:rFonts w:hint="eastAsia" w:ascii="宋体"/>
              </w:rPr>
            </w:pPr>
          </w:p>
          <w:p>
            <w:pPr>
              <w:jc w:val="center"/>
              <w:rPr>
                <w:rFonts w:ascii="宋体"/>
              </w:rPr>
            </w:pPr>
          </w:p>
          <w:p>
            <w:pPr>
              <w:jc w:val="center"/>
              <w:rPr>
                <w:rFonts w:ascii="宋体"/>
              </w:rPr>
            </w:pPr>
            <w:r>
              <w:rPr>
                <w:rFonts w:hint="eastAsia" w:ascii="宋体"/>
              </w:rPr>
              <w:t>行业评委会</w:t>
            </w:r>
          </w:p>
          <w:p>
            <w:pPr>
              <w:jc w:val="center"/>
              <w:rPr>
                <w:rFonts w:ascii="宋体"/>
              </w:rPr>
            </w:pPr>
            <w:r>
              <w:rPr>
                <w:rFonts w:hint="eastAsia" w:ascii="宋体"/>
              </w:rPr>
              <w:t>意见</w:t>
            </w:r>
          </w:p>
        </w:tc>
        <w:tc>
          <w:tcPr>
            <w:tcW w:w="7299" w:type="dxa"/>
          </w:tcPr>
          <w:p>
            <w:pPr>
              <w:rPr>
                <w:rFonts w:hint="eastAsia" w:ascii="宋体"/>
              </w:rPr>
            </w:pPr>
          </w:p>
          <w:p>
            <w:pPr>
              <w:rPr>
                <w:rFonts w:hint="eastAsia" w:ascii="宋体"/>
              </w:rPr>
            </w:pPr>
          </w:p>
          <w:p>
            <w:pPr>
              <w:rPr>
                <w:rFonts w:hint="eastAsia" w:ascii="宋体"/>
              </w:rPr>
            </w:pPr>
          </w:p>
          <w:p>
            <w:pPr>
              <w:rPr>
                <w:rFonts w:ascii="宋体"/>
              </w:rPr>
            </w:pPr>
          </w:p>
          <w:p>
            <w:pPr>
              <w:rPr>
                <w:rFonts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w:t>
            </w:r>
          </w:p>
          <w:p>
            <w:pPr>
              <w:ind w:firstLine="4515" w:firstLineChars="2150"/>
              <w:rPr>
                <w:rFonts w:ascii="宋体"/>
              </w:rPr>
            </w:pPr>
            <w:r>
              <w:rPr>
                <w:rFonts w:hint="eastAsia" w:ascii="宋体"/>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98" w:hRule="atLeast"/>
        </w:trPr>
        <w:tc>
          <w:tcPr>
            <w:tcW w:w="0" w:type="auto"/>
          </w:tcPr>
          <w:p>
            <w:pPr>
              <w:jc w:val="center"/>
              <w:rPr>
                <w:rFonts w:ascii="宋体"/>
              </w:rPr>
            </w:pPr>
          </w:p>
          <w:p>
            <w:pPr>
              <w:jc w:val="center"/>
              <w:rPr>
                <w:rFonts w:ascii="宋体"/>
              </w:rPr>
            </w:pPr>
          </w:p>
          <w:p>
            <w:pPr>
              <w:jc w:val="center"/>
              <w:rPr>
                <w:rFonts w:ascii="宋体"/>
              </w:rPr>
            </w:pPr>
            <w:r>
              <w:rPr>
                <w:rFonts w:hint="eastAsia" w:ascii="宋体"/>
              </w:rPr>
              <w:t>终审委员会</w:t>
            </w:r>
          </w:p>
          <w:p>
            <w:pPr>
              <w:jc w:val="center"/>
              <w:rPr>
                <w:rFonts w:ascii="宋体"/>
              </w:rPr>
            </w:pPr>
            <w:r>
              <w:rPr>
                <w:rFonts w:hint="eastAsia" w:ascii="宋体"/>
              </w:rPr>
              <w:t>意见</w:t>
            </w:r>
          </w:p>
          <w:p>
            <w:pPr>
              <w:jc w:val="center"/>
              <w:rPr>
                <w:rFonts w:ascii="宋体"/>
              </w:rPr>
            </w:pPr>
          </w:p>
        </w:tc>
        <w:tc>
          <w:tcPr>
            <w:tcW w:w="7299" w:type="dxa"/>
          </w:tcPr>
          <w:p>
            <w:pPr>
              <w:jc w:val="center"/>
              <w:rPr>
                <w:rFonts w:ascii="宋体"/>
              </w:rPr>
            </w:pPr>
          </w:p>
          <w:p>
            <w:pPr>
              <w:jc w:val="center"/>
              <w:rPr>
                <w:rFonts w:ascii="宋体"/>
              </w:rPr>
            </w:pPr>
          </w:p>
          <w:p>
            <w:pPr>
              <w:jc w:val="center"/>
              <w:rPr>
                <w:rFonts w:ascii="宋体"/>
              </w:rPr>
            </w:pPr>
          </w:p>
          <w:p>
            <w:pPr>
              <w:jc w:val="center"/>
              <w:rPr>
                <w:rFonts w:ascii="宋体"/>
              </w:rPr>
            </w:pPr>
          </w:p>
          <w:p>
            <w:pPr>
              <w:rPr>
                <w:rFonts w:hint="eastAsia" w:ascii="宋体"/>
              </w:rPr>
            </w:pPr>
            <w:r>
              <w:rPr>
                <w:rFonts w:hint="eastAsia" w:ascii="宋体"/>
              </w:rPr>
              <w:t>负责人</w:t>
            </w:r>
            <w:r>
              <w:rPr>
                <w:rFonts w:ascii="宋体"/>
              </w:rPr>
              <w:t>(</w:t>
            </w:r>
            <w:r>
              <w:rPr>
                <w:rFonts w:hint="eastAsia" w:ascii="宋体"/>
              </w:rPr>
              <w:t>签字</w:t>
            </w:r>
            <w:r>
              <w:rPr>
                <w:rFonts w:ascii="宋体"/>
              </w:rPr>
              <w:t>):            (</w:t>
            </w:r>
            <w:r>
              <w:rPr>
                <w:rFonts w:hint="eastAsia" w:ascii="宋体"/>
              </w:rPr>
              <w:t>公章</w:t>
            </w:r>
            <w:r>
              <w:rPr>
                <w:rFonts w:ascii="宋体"/>
              </w:rPr>
              <w:t>)</w:t>
            </w:r>
          </w:p>
          <w:p>
            <w:pPr>
              <w:rPr>
                <w:rFonts w:ascii="宋体"/>
              </w:rPr>
            </w:pPr>
          </w:p>
          <w:p>
            <w:pPr>
              <w:jc w:val="center"/>
              <w:rPr>
                <w:rFonts w:ascii="宋体"/>
              </w:rPr>
            </w:pPr>
            <w:r>
              <w:rPr>
                <w:rFonts w:hint="eastAsia" w:ascii="宋体"/>
              </w:rPr>
              <w:t xml:space="preserve">                          年   月   日</w:t>
            </w:r>
          </w:p>
        </w:tc>
      </w:tr>
    </w:tbl>
    <w:p/>
    <w:p>
      <w:pPr>
        <w:pStyle w:val="4"/>
        <w:keepNext w:val="0"/>
        <w:keepLines w:val="0"/>
        <w:widowControl/>
        <w:suppressLineNumbers w:val="0"/>
        <w:shd w:val="clear" w:fill="FFFFFF"/>
        <w:spacing w:line="15" w:lineRule="atLeast"/>
        <w:ind w:left="0" w:firstLine="640"/>
        <w:jc w:val="left"/>
        <w:rPr>
          <w:rFonts w:hint="eastAsia" w:ascii="仿宋" w:hAnsi="仿宋" w:eastAsia="仿宋" w:cs="宋体"/>
          <w:color w:val="000000"/>
          <w:sz w:val="32"/>
          <w:szCs w:val="32"/>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FE28B3-8858-449A-8281-1E150542A2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9AE2EEA9-0B25-4D7F-8040-A01CCD1D351E}"/>
  </w:font>
  <w:font w:name="仿宋">
    <w:panose1 w:val="02010609060101010101"/>
    <w:charset w:val="86"/>
    <w:family w:val="modern"/>
    <w:pitch w:val="default"/>
    <w:sig w:usb0="800002BF" w:usb1="38CF7CFA" w:usb2="00000016" w:usb3="00000000" w:csb0="00040001" w:csb1="00000000"/>
    <w:embedRegular r:id="rId3" w:fontKey="{F7A4E358-BFB9-4432-806A-F227166B1D2C}"/>
  </w:font>
  <w:font w:name="华文楷体">
    <w:panose1 w:val="02010600040101010101"/>
    <w:charset w:val="86"/>
    <w:family w:val="auto"/>
    <w:pitch w:val="default"/>
    <w:sig w:usb0="00000287" w:usb1="080F0000" w:usb2="00000000" w:usb3="00000000" w:csb0="0004009F" w:csb1="DFD70000"/>
    <w:embedRegular r:id="rId4" w:fontKey="{1B2A9C04-56C6-469A-A7F0-04D41626D120}"/>
  </w:font>
  <w:font w:name="仿宋_GB2312">
    <w:altName w:val="仿宋"/>
    <w:panose1 w:val="02010609030101010101"/>
    <w:charset w:val="86"/>
    <w:family w:val="modern"/>
    <w:pitch w:val="default"/>
    <w:sig w:usb0="00000000" w:usb1="00000000" w:usb2="00000000" w:usb3="00000000" w:csb0="00040000" w:csb1="00000000"/>
    <w:embedRegular r:id="rId5" w:fontKey="{E34F60C3-80A1-45F5-B577-A2315FF5E360}"/>
  </w:font>
  <w:font w:name="微软雅黑">
    <w:panose1 w:val="020B0503020204020204"/>
    <w:charset w:val="86"/>
    <w:family w:val="auto"/>
    <w:pitch w:val="default"/>
    <w:sig w:usb0="80000287" w:usb1="2ACF3C50" w:usb2="00000016" w:usb3="00000000" w:csb0="0004001F" w:csb1="00000000"/>
    <w:embedRegular r:id="rId6" w:fontKey="{C4B0E35D-B572-4C96-A3B6-96EC5C3FA03B}"/>
  </w:font>
  <w:font w:name="楷体">
    <w:panose1 w:val="02010609060101010101"/>
    <w:charset w:val="86"/>
    <w:family w:val="modern"/>
    <w:pitch w:val="default"/>
    <w:sig w:usb0="800002BF" w:usb1="38CF7CFA" w:usb2="00000016" w:usb3="00000000" w:csb0="00040001" w:csb1="00000000"/>
    <w:embedRegular r:id="rId7" w:fontKey="{2FC6893B-DB1E-4FBA-84D5-013E0B72DF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GUyMGJmYTFkZDhjNDc1YzI1M2FiNjZmYTJlZTcifQ=="/>
  </w:docVars>
  <w:rsids>
    <w:rsidRoot w:val="006D167E"/>
    <w:rsid w:val="006D167E"/>
    <w:rsid w:val="18350084"/>
    <w:rsid w:val="7D6A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atLeast"/>
      <w:ind w:firstLine="480"/>
    </w:pPr>
    <w:rPr>
      <w:rFonts w:ascii="宋体"/>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2023-04-18T06:33:00Z</dcterms:created>
  <dc:creator>MMF</dc:creator>
  <cp:lastModifiedBy>MMF</cp:lastModifiedBy>
  <dcterms:modified xsi:type="dcterms:W3CDTF">2023-04-23T00:26:47Z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AB30B01DAD53470AA408389BF6E82348_11</vt:lpwstr>
  </property>
</Properties>
</file>